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F104D" w14:textId="77777777" w:rsidR="00D33F34" w:rsidRPr="00EA39C1" w:rsidRDefault="00D33F34" w:rsidP="00EA39C1">
      <w:pPr>
        <w:pStyle w:val="ListParagraph"/>
        <w:numPr>
          <w:ilvl w:val="0"/>
          <w:numId w:val="28"/>
        </w:numPr>
        <w:spacing w:after="240"/>
        <w:ind w:left="360"/>
        <w:jc w:val="both"/>
        <w:rPr>
          <w:rFonts w:ascii="Arial" w:hAnsi="Arial" w:cs="Arial"/>
          <w:b/>
          <w:bCs/>
        </w:rPr>
      </w:pPr>
      <w:r w:rsidRPr="00EA39C1">
        <w:rPr>
          <w:rFonts w:ascii="Arial" w:hAnsi="Arial" w:cs="Arial"/>
          <w:b/>
          <w:bCs/>
        </w:rPr>
        <w:t>General</w:t>
      </w:r>
    </w:p>
    <w:p w14:paraId="51CC9C6D" w14:textId="7ACFF986" w:rsidR="00D33F34" w:rsidRPr="00EA39C1" w:rsidRDefault="00D33F34" w:rsidP="00EA39C1">
      <w:pPr>
        <w:spacing w:after="240"/>
        <w:ind w:left="360"/>
        <w:jc w:val="both"/>
        <w:rPr>
          <w:rFonts w:ascii="Arial" w:hAnsi="Arial" w:cs="Arial"/>
        </w:rPr>
      </w:pPr>
      <w:r w:rsidRPr="00EA39C1">
        <w:rPr>
          <w:rFonts w:ascii="Arial" w:hAnsi="Arial" w:cs="Arial"/>
        </w:rPr>
        <w:t>1.1.</w:t>
      </w:r>
      <w:r w:rsidR="00FA16E4" w:rsidRPr="00EA39C1">
        <w:rPr>
          <w:rFonts w:ascii="Arial" w:hAnsi="Arial" w:cs="Arial"/>
        </w:rPr>
        <w:t xml:space="preserve"> </w:t>
      </w:r>
      <w:r w:rsidR="004821EE" w:rsidRPr="00EA39C1">
        <w:rPr>
          <w:rFonts w:ascii="Arial" w:hAnsi="Arial" w:cs="Arial"/>
        </w:rPr>
        <w:t xml:space="preserve">Under Exhibit D, Paragraph J, the </w:t>
      </w:r>
      <w:r w:rsidR="00BD293D" w:rsidRPr="00EA39C1">
        <w:rPr>
          <w:rFonts w:ascii="Arial" w:hAnsi="Arial" w:cs="Arial"/>
        </w:rPr>
        <w:t xml:space="preserve">California Health Benefits Exchange </w:t>
      </w:r>
      <w:r w:rsidR="0090705B" w:rsidRPr="00EA39C1">
        <w:rPr>
          <w:rFonts w:ascii="Arial" w:hAnsi="Arial" w:cs="Arial"/>
        </w:rPr>
        <w:t>(herein</w:t>
      </w:r>
      <w:r w:rsidR="00BD293D" w:rsidRPr="00EA39C1">
        <w:rPr>
          <w:rFonts w:ascii="Arial" w:hAnsi="Arial" w:cs="Arial"/>
        </w:rPr>
        <w:t>, “Covered CA”</w:t>
      </w:r>
      <w:r w:rsidR="003F28FE" w:rsidRPr="00EA39C1">
        <w:rPr>
          <w:rFonts w:ascii="Arial" w:hAnsi="Arial" w:cs="Arial"/>
        </w:rPr>
        <w:t>)</w:t>
      </w:r>
      <w:r w:rsidR="003D562E" w:rsidRPr="00EA39C1">
        <w:rPr>
          <w:rFonts w:ascii="Arial" w:hAnsi="Arial" w:cs="Arial"/>
        </w:rPr>
        <w:t xml:space="preserve"> </w:t>
      </w:r>
      <w:r w:rsidRPr="00EA39C1">
        <w:rPr>
          <w:rFonts w:ascii="Arial" w:hAnsi="Arial" w:cs="Arial"/>
        </w:rPr>
        <w:t>is entitled to impose a tier-based risk classification upon Contractor’s access to PII obtained by Contractor under this Agreement.</w:t>
      </w:r>
      <w:r w:rsidR="007D1312" w:rsidRPr="00EA39C1">
        <w:rPr>
          <w:rFonts w:ascii="Arial" w:hAnsi="Arial" w:cs="Arial"/>
        </w:rPr>
        <w:t xml:space="preserve"> In the event of a conflict between Exhibit D of this Agreement and the provisions of this Attachment, the provisions of this Attachment will control. </w:t>
      </w:r>
    </w:p>
    <w:p w14:paraId="0B170E71" w14:textId="6246B7EE" w:rsidR="00D33F34" w:rsidRPr="00EA39C1" w:rsidRDefault="00D33F34" w:rsidP="00EA39C1">
      <w:pPr>
        <w:spacing w:after="240"/>
        <w:ind w:left="360"/>
        <w:jc w:val="both"/>
        <w:rPr>
          <w:rFonts w:ascii="Arial" w:hAnsi="Arial" w:cs="Arial"/>
        </w:rPr>
      </w:pPr>
      <w:r w:rsidRPr="00EA39C1">
        <w:rPr>
          <w:rFonts w:ascii="Arial" w:hAnsi="Arial" w:cs="Arial"/>
        </w:rPr>
        <w:t>1.2.</w:t>
      </w:r>
      <w:r w:rsidR="00FA16E4" w:rsidRPr="00EA39C1">
        <w:rPr>
          <w:rFonts w:ascii="Arial" w:hAnsi="Arial" w:cs="Arial"/>
        </w:rPr>
        <w:t xml:space="preserve"> </w:t>
      </w:r>
      <w:r w:rsidRPr="00EA39C1">
        <w:rPr>
          <w:rFonts w:ascii="Arial" w:hAnsi="Arial" w:cs="Arial"/>
        </w:rPr>
        <w:t xml:space="preserve">Covered </w:t>
      </w:r>
      <w:r w:rsidR="00647518" w:rsidRPr="00EA39C1">
        <w:rPr>
          <w:rFonts w:ascii="Arial" w:hAnsi="Arial" w:cs="Arial"/>
        </w:rPr>
        <w:t>California (Covered CA)</w:t>
      </w:r>
      <w:r w:rsidRPr="00EA39C1">
        <w:rPr>
          <w:rFonts w:ascii="Arial" w:hAnsi="Arial" w:cs="Arial"/>
        </w:rPr>
        <w:t xml:space="preserve"> has determined that the acquisition of PII by Contractor under this Agreement warrants a </w:t>
      </w:r>
      <w:r w:rsidR="00AC25E1" w:rsidRPr="00EA39C1">
        <w:rPr>
          <w:rFonts w:ascii="Arial" w:hAnsi="Arial" w:cs="Arial"/>
        </w:rPr>
        <w:t xml:space="preserve">Tier 1 </w:t>
      </w:r>
      <w:r w:rsidRPr="00EA39C1">
        <w:rPr>
          <w:rFonts w:ascii="Arial" w:hAnsi="Arial" w:cs="Arial"/>
        </w:rPr>
        <w:t xml:space="preserve">Classification.  </w:t>
      </w:r>
    </w:p>
    <w:p w14:paraId="36E4EB76" w14:textId="525BA32E" w:rsidR="003D562E" w:rsidRPr="00EA39C1" w:rsidRDefault="00D33F34" w:rsidP="00EA39C1">
      <w:pPr>
        <w:spacing w:after="240"/>
        <w:ind w:left="360"/>
        <w:jc w:val="both"/>
        <w:rPr>
          <w:rFonts w:ascii="Arial" w:hAnsi="Arial" w:cs="Arial"/>
        </w:rPr>
      </w:pPr>
      <w:r w:rsidRPr="00EA39C1">
        <w:rPr>
          <w:rFonts w:ascii="Arial" w:hAnsi="Arial" w:cs="Arial"/>
        </w:rPr>
        <w:t>1.3.</w:t>
      </w:r>
      <w:r w:rsidR="00FA16E4" w:rsidRPr="00EA39C1">
        <w:rPr>
          <w:rFonts w:ascii="Arial" w:hAnsi="Arial" w:cs="Arial"/>
        </w:rPr>
        <w:t xml:space="preserve"> </w:t>
      </w:r>
      <w:r w:rsidR="006320B5" w:rsidRPr="00EA39C1">
        <w:rPr>
          <w:rFonts w:ascii="Arial" w:hAnsi="Arial" w:cs="Arial"/>
        </w:rPr>
        <w:t xml:space="preserve">All Contractors classified as Tier </w:t>
      </w:r>
      <w:r w:rsidR="00436120" w:rsidRPr="00EA39C1">
        <w:rPr>
          <w:rFonts w:ascii="Arial" w:hAnsi="Arial" w:cs="Arial"/>
        </w:rPr>
        <w:t xml:space="preserve">1 are required to comply with </w:t>
      </w:r>
      <w:r w:rsidRPr="00EA39C1">
        <w:rPr>
          <w:rFonts w:ascii="Arial" w:hAnsi="Arial" w:cs="Arial"/>
        </w:rPr>
        <w:t xml:space="preserve">following terms and conditions:  </w:t>
      </w:r>
    </w:p>
    <w:p w14:paraId="09C1FD1E" w14:textId="6609A31F" w:rsidR="00750787" w:rsidRPr="00EA39C1" w:rsidRDefault="00D33F34" w:rsidP="00EA39C1">
      <w:pPr>
        <w:pStyle w:val="ListParagraph"/>
        <w:numPr>
          <w:ilvl w:val="0"/>
          <w:numId w:val="28"/>
        </w:numPr>
        <w:spacing w:after="240"/>
        <w:ind w:left="360"/>
        <w:rPr>
          <w:rFonts w:ascii="Arial" w:hAnsi="Arial" w:cs="Arial"/>
          <w:b/>
          <w:bCs/>
        </w:rPr>
      </w:pPr>
      <w:r w:rsidRPr="00EA39C1">
        <w:rPr>
          <w:rFonts w:ascii="Arial" w:hAnsi="Arial" w:cs="Arial"/>
          <w:b/>
          <w:bCs/>
        </w:rPr>
        <w:t>Tier 1 Privacy and Security Safeguards</w:t>
      </w:r>
      <w:r w:rsidR="006320B5" w:rsidRPr="00EA39C1">
        <w:rPr>
          <w:rFonts w:ascii="Arial" w:hAnsi="Arial" w:cs="Arial"/>
          <w:b/>
          <w:bCs/>
        </w:rPr>
        <w:t xml:space="preserve"> </w:t>
      </w:r>
    </w:p>
    <w:p w14:paraId="568B231B" w14:textId="54D1AA00" w:rsidR="000C6F6C" w:rsidRPr="00EA39C1" w:rsidRDefault="000C6F6C" w:rsidP="00EA39C1">
      <w:pPr>
        <w:spacing w:after="240"/>
        <w:ind w:left="360"/>
        <w:rPr>
          <w:rFonts w:ascii="Arial" w:hAnsi="Arial" w:cs="Arial"/>
        </w:rPr>
      </w:pPr>
      <w:r w:rsidRPr="00EA39C1">
        <w:rPr>
          <w:rFonts w:ascii="Arial" w:hAnsi="Arial" w:cs="Arial"/>
        </w:rPr>
        <w:t>Covered C</w:t>
      </w:r>
      <w:r w:rsidR="006C1E3A" w:rsidRPr="00EA39C1">
        <w:rPr>
          <w:rFonts w:ascii="Arial" w:hAnsi="Arial" w:cs="Arial"/>
        </w:rPr>
        <w:t>A</w:t>
      </w:r>
      <w:r w:rsidRPr="00EA39C1">
        <w:rPr>
          <w:rFonts w:ascii="Arial" w:hAnsi="Arial" w:cs="Arial"/>
        </w:rPr>
        <w:t xml:space="preserve"> is required to maintain compliance with the current version of the privacy and security safeguards for health benefit exchanges, ARC-AMPE, mandated by the Centers for Medicare &amp; Medicaid Services (CMS). </w:t>
      </w:r>
      <w:r w:rsidR="00B55384" w:rsidRPr="00EA39C1">
        <w:rPr>
          <w:rFonts w:ascii="Arial" w:hAnsi="Arial" w:cs="Arial"/>
        </w:rPr>
        <w:t xml:space="preserve">A Tier 1 </w:t>
      </w:r>
      <w:r w:rsidRPr="00EA39C1">
        <w:rPr>
          <w:rFonts w:ascii="Arial" w:hAnsi="Arial" w:cs="Arial"/>
        </w:rPr>
        <w:t>Contractor is required to maintain privacy and information security programs that meet or exceed ARC-AMPE privacy and security controls through programs based on the NIST SP 800-53 Rev. 5 framework or comparable, which must at all times govern Contractor’s access, use and storage of PII disclosed to Contractor under this Agreement.</w:t>
      </w:r>
      <w:r w:rsidR="00B55384" w:rsidRPr="00EA39C1">
        <w:rPr>
          <w:rFonts w:ascii="Arial" w:hAnsi="Arial" w:cs="Arial"/>
        </w:rPr>
        <w:t xml:space="preserve"> Tier 1 Contractors may select one of the following </w:t>
      </w:r>
      <w:r w:rsidR="00CF45FA">
        <w:rPr>
          <w:rFonts w:ascii="Arial" w:hAnsi="Arial" w:cs="Arial"/>
        </w:rPr>
        <w:t xml:space="preserve">independently assessed </w:t>
      </w:r>
      <w:r w:rsidR="00FA3D1D">
        <w:rPr>
          <w:rFonts w:ascii="Arial" w:hAnsi="Arial" w:cs="Arial"/>
        </w:rPr>
        <w:t>frameworks</w:t>
      </w:r>
      <w:r w:rsidR="00FA3D1D" w:rsidRPr="00EA39C1">
        <w:rPr>
          <w:rFonts w:ascii="Arial" w:hAnsi="Arial" w:cs="Arial"/>
        </w:rPr>
        <w:t xml:space="preserve"> </w:t>
      </w:r>
      <w:r w:rsidR="00B55384" w:rsidRPr="00EA39C1">
        <w:rPr>
          <w:rFonts w:ascii="Arial" w:hAnsi="Arial" w:cs="Arial"/>
        </w:rPr>
        <w:t xml:space="preserve">to demonstrate </w:t>
      </w:r>
      <w:r w:rsidR="000C4113" w:rsidRPr="00EA39C1">
        <w:rPr>
          <w:rFonts w:ascii="Arial" w:hAnsi="Arial" w:cs="Arial"/>
        </w:rPr>
        <w:t>compliance:</w:t>
      </w:r>
    </w:p>
    <w:p w14:paraId="63FFC49D" w14:textId="731A1527" w:rsidR="00FA16E4" w:rsidRPr="00EA39C1" w:rsidRDefault="001E281C"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FedRAMP Authorization</w:t>
      </w:r>
      <w:r w:rsidR="002E118F" w:rsidRPr="00EA39C1">
        <w:rPr>
          <w:rFonts w:ascii="Arial" w:hAnsi="Arial" w:cs="Arial"/>
        </w:rPr>
        <w:t xml:space="preserve"> (</w:t>
      </w:r>
      <w:r w:rsidR="003776B3" w:rsidRPr="00EA39C1">
        <w:rPr>
          <w:rFonts w:ascii="Arial" w:hAnsi="Arial" w:cs="Arial"/>
        </w:rPr>
        <w:t>M</w:t>
      </w:r>
      <w:r w:rsidR="00676186" w:rsidRPr="00EA39C1">
        <w:rPr>
          <w:rFonts w:ascii="Arial" w:hAnsi="Arial" w:cs="Arial"/>
        </w:rPr>
        <w:t xml:space="preserve">oderate </w:t>
      </w:r>
      <w:r w:rsidR="005E68C5">
        <w:rPr>
          <w:rFonts w:ascii="Arial" w:hAnsi="Arial" w:cs="Arial"/>
        </w:rPr>
        <w:t>or High</w:t>
      </w:r>
      <w:r w:rsidR="002E118F" w:rsidRPr="00EA39C1">
        <w:rPr>
          <w:rFonts w:ascii="Arial" w:hAnsi="Arial" w:cs="Arial"/>
        </w:rPr>
        <w:t>)</w:t>
      </w:r>
    </w:p>
    <w:p w14:paraId="707CE7F8" w14:textId="0100E088" w:rsidR="00FA16E4" w:rsidRPr="00EA39C1" w:rsidRDefault="005D2D9C" w:rsidP="00EA39C1">
      <w:pPr>
        <w:pStyle w:val="ListParagraph"/>
        <w:numPr>
          <w:ilvl w:val="0"/>
          <w:numId w:val="37"/>
        </w:numPr>
        <w:spacing w:after="240"/>
        <w:ind w:left="900" w:hanging="270"/>
        <w:jc w:val="both"/>
        <w:rPr>
          <w:rFonts w:ascii="Arial" w:hAnsi="Arial" w:cs="Arial"/>
          <w:b/>
          <w:bCs/>
        </w:rPr>
      </w:pPr>
      <w:r>
        <w:rPr>
          <w:rFonts w:ascii="Arial" w:hAnsi="Arial" w:cs="Arial"/>
        </w:rPr>
        <w:t xml:space="preserve">GovRAMP </w:t>
      </w:r>
    </w:p>
    <w:p w14:paraId="4C2391A0" w14:textId="117999EE" w:rsidR="00746494" w:rsidRPr="00EA39C1" w:rsidRDefault="00746494"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ARC-AMPE v1.</w:t>
      </w:r>
      <w:r w:rsidR="005E68C5">
        <w:rPr>
          <w:rFonts w:ascii="Arial" w:hAnsi="Arial" w:cs="Arial"/>
        </w:rPr>
        <w:t>x or later</w:t>
      </w:r>
    </w:p>
    <w:p w14:paraId="174A6E80" w14:textId="67513139" w:rsidR="00FA16E4" w:rsidRPr="00EA39C1" w:rsidRDefault="002172E5"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HITRUST</w:t>
      </w:r>
      <w:r w:rsidR="002E118F" w:rsidRPr="00EA39C1">
        <w:rPr>
          <w:rFonts w:ascii="Arial" w:hAnsi="Arial" w:cs="Arial"/>
        </w:rPr>
        <w:t xml:space="preserve"> </w:t>
      </w:r>
      <w:r w:rsidR="00AE2F73" w:rsidRPr="00EA39C1">
        <w:rPr>
          <w:rFonts w:ascii="Arial" w:hAnsi="Arial" w:cs="Arial"/>
        </w:rPr>
        <w:t xml:space="preserve">v11.x or later </w:t>
      </w:r>
      <w:r w:rsidR="002E118F" w:rsidRPr="00EA39C1">
        <w:rPr>
          <w:rFonts w:ascii="Arial" w:hAnsi="Arial" w:cs="Arial"/>
        </w:rPr>
        <w:t xml:space="preserve">(Moderate </w:t>
      </w:r>
      <w:r w:rsidR="002228D9" w:rsidRPr="00EA39C1">
        <w:rPr>
          <w:rFonts w:ascii="Arial" w:hAnsi="Arial" w:cs="Arial"/>
        </w:rPr>
        <w:t xml:space="preserve">or </w:t>
      </w:r>
      <w:r w:rsidR="003411F4" w:rsidRPr="00EA39C1">
        <w:rPr>
          <w:rFonts w:ascii="Arial" w:hAnsi="Arial" w:cs="Arial"/>
        </w:rPr>
        <w:t>High-Risk</w:t>
      </w:r>
      <w:r w:rsidR="00024062" w:rsidRPr="00EA39C1">
        <w:rPr>
          <w:rFonts w:ascii="Arial" w:hAnsi="Arial" w:cs="Arial"/>
        </w:rPr>
        <w:t xml:space="preserve"> </w:t>
      </w:r>
      <w:r w:rsidR="002E118F" w:rsidRPr="00EA39C1">
        <w:rPr>
          <w:rFonts w:ascii="Arial" w:hAnsi="Arial" w:cs="Arial"/>
        </w:rPr>
        <w:t>Level)</w:t>
      </w:r>
    </w:p>
    <w:p w14:paraId="0F1DBEA0" w14:textId="79C9D195" w:rsidR="00FA16E4" w:rsidRPr="00EA39C1" w:rsidRDefault="00C46C49" w:rsidP="00EA39C1">
      <w:pPr>
        <w:pStyle w:val="ListParagraph"/>
        <w:numPr>
          <w:ilvl w:val="0"/>
          <w:numId w:val="37"/>
        </w:numPr>
        <w:spacing w:after="240"/>
        <w:ind w:left="900" w:hanging="270"/>
        <w:jc w:val="both"/>
        <w:rPr>
          <w:rFonts w:ascii="Arial" w:hAnsi="Arial" w:cs="Arial"/>
          <w:b/>
          <w:bCs/>
        </w:rPr>
      </w:pPr>
      <w:r>
        <w:rPr>
          <w:rFonts w:ascii="Arial" w:hAnsi="Arial" w:cs="Arial"/>
        </w:rPr>
        <w:t xml:space="preserve">NIST </w:t>
      </w:r>
      <w:r w:rsidR="00CF45FA">
        <w:rPr>
          <w:rFonts w:ascii="Arial" w:hAnsi="Arial" w:cs="Arial"/>
        </w:rPr>
        <w:t>SP 800-53 rev 5</w:t>
      </w:r>
    </w:p>
    <w:p w14:paraId="7ED32375" w14:textId="77777777" w:rsidR="00FA16E4" w:rsidRPr="00EA39C1" w:rsidRDefault="00B575C9"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ISO 27001</w:t>
      </w:r>
      <w:r w:rsidR="00032ED1" w:rsidRPr="00EA39C1">
        <w:rPr>
          <w:rFonts w:ascii="Arial" w:hAnsi="Arial" w:cs="Arial"/>
        </w:rPr>
        <w:t xml:space="preserve"> </w:t>
      </w:r>
    </w:p>
    <w:p w14:paraId="10AB9A51" w14:textId="5CB3F537" w:rsidR="00A81B28" w:rsidRPr="00EA39C1" w:rsidRDefault="00A81B28"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 xml:space="preserve">SOC 2 Type 2 </w:t>
      </w:r>
    </w:p>
    <w:p w14:paraId="1B33F857" w14:textId="77777777" w:rsidR="00EA39C1" w:rsidRDefault="00EA39C1" w:rsidP="00EA39C1">
      <w:pPr>
        <w:pStyle w:val="ListParagraph"/>
        <w:spacing w:after="240"/>
        <w:ind w:left="900"/>
        <w:jc w:val="both"/>
        <w:rPr>
          <w:rFonts w:ascii="Arial" w:hAnsi="Arial" w:cs="Arial"/>
        </w:rPr>
      </w:pPr>
    </w:p>
    <w:p w14:paraId="0A685542" w14:textId="77777777" w:rsidR="00EA39C1" w:rsidRPr="00EA39C1" w:rsidRDefault="00EA39C1" w:rsidP="00EA39C1">
      <w:pPr>
        <w:pStyle w:val="ListParagraph"/>
        <w:spacing w:after="240"/>
        <w:ind w:left="900"/>
        <w:jc w:val="both"/>
        <w:rPr>
          <w:rFonts w:ascii="Arial" w:hAnsi="Arial" w:cs="Arial"/>
          <w:b/>
          <w:bCs/>
        </w:rPr>
      </w:pPr>
    </w:p>
    <w:p w14:paraId="401E2989" w14:textId="402F0727" w:rsidR="008A61B3" w:rsidRPr="00EA39C1" w:rsidRDefault="001800B0" w:rsidP="00EA39C1">
      <w:pPr>
        <w:pStyle w:val="ListParagraph"/>
        <w:numPr>
          <w:ilvl w:val="0"/>
          <w:numId w:val="28"/>
        </w:numPr>
        <w:spacing w:after="240"/>
        <w:ind w:left="360"/>
        <w:rPr>
          <w:rFonts w:ascii="Arial" w:hAnsi="Arial" w:cs="Arial"/>
          <w:b/>
          <w:bCs/>
        </w:rPr>
      </w:pPr>
      <w:r w:rsidRPr="00EA39C1">
        <w:rPr>
          <w:rFonts w:ascii="Arial" w:hAnsi="Arial" w:cs="Arial"/>
          <w:b/>
          <w:bCs/>
        </w:rPr>
        <w:lastRenderedPageBreak/>
        <w:t>Assessments</w:t>
      </w:r>
    </w:p>
    <w:p w14:paraId="69D6683C" w14:textId="0E05236E" w:rsidR="007D1312" w:rsidRPr="00EA39C1" w:rsidRDefault="00D00085" w:rsidP="00EA39C1">
      <w:pPr>
        <w:spacing w:after="240"/>
        <w:ind w:left="450"/>
        <w:rPr>
          <w:rFonts w:ascii="Arial" w:hAnsi="Arial" w:cs="Arial"/>
        </w:rPr>
      </w:pPr>
      <w:r w:rsidRPr="00EA39C1">
        <w:rPr>
          <w:rFonts w:ascii="Arial" w:hAnsi="Arial" w:cs="Arial"/>
        </w:rPr>
        <w:t xml:space="preserve">Covered CA </w:t>
      </w:r>
      <w:r w:rsidR="00792FD3" w:rsidRPr="00EA39C1">
        <w:rPr>
          <w:rFonts w:ascii="Arial" w:hAnsi="Arial" w:cs="Arial"/>
        </w:rPr>
        <w:t>reserves</w:t>
      </w:r>
      <w:r w:rsidRPr="00EA39C1">
        <w:rPr>
          <w:rFonts w:ascii="Arial" w:hAnsi="Arial" w:cs="Arial"/>
        </w:rPr>
        <w:t xml:space="preserve"> the right to perform</w:t>
      </w:r>
      <w:r w:rsidR="00385B23" w:rsidRPr="00EA39C1">
        <w:rPr>
          <w:rFonts w:ascii="Arial" w:hAnsi="Arial" w:cs="Arial"/>
        </w:rPr>
        <w:t xml:space="preserve">, or </w:t>
      </w:r>
      <w:r w:rsidR="00822558">
        <w:rPr>
          <w:rFonts w:ascii="Arial" w:hAnsi="Arial" w:cs="Arial"/>
        </w:rPr>
        <w:t>a</w:t>
      </w:r>
      <w:r w:rsidR="00AE3170">
        <w:rPr>
          <w:rFonts w:ascii="Arial" w:hAnsi="Arial" w:cs="Arial"/>
        </w:rPr>
        <w:t xml:space="preserve"> contracted</w:t>
      </w:r>
      <w:r w:rsidR="00897D90">
        <w:rPr>
          <w:rFonts w:ascii="Arial" w:hAnsi="Arial" w:cs="Arial"/>
        </w:rPr>
        <w:t>,</w:t>
      </w:r>
      <w:r w:rsidR="00822558">
        <w:rPr>
          <w:rFonts w:ascii="Arial" w:hAnsi="Arial" w:cs="Arial"/>
        </w:rPr>
        <w:t xml:space="preserve"> independent third-party</w:t>
      </w:r>
      <w:r w:rsidR="00AE3170">
        <w:rPr>
          <w:rFonts w:ascii="Arial" w:hAnsi="Arial" w:cs="Arial"/>
        </w:rPr>
        <w:t xml:space="preserve"> </w:t>
      </w:r>
      <w:r w:rsidR="00893026" w:rsidRPr="00EA39C1">
        <w:rPr>
          <w:rFonts w:ascii="Arial" w:hAnsi="Arial" w:cs="Arial"/>
        </w:rPr>
        <w:t>to perform,</w:t>
      </w:r>
      <w:r w:rsidRPr="00EA39C1">
        <w:rPr>
          <w:rFonts w:ascii="Arial" w:hAnsi="Arial" w:cs="Arial"/>
        </w:rPr>
        <w:t xml:space="preserve"> a security risk assessment </w:t>
      </w:r>
      <w:r w:rsidR="00837D43" w:rsidRPr="00EA39C1">
        <w:rPr>
          <w:rFonts w:ascii="Arial" w:hAnsi="Arial" w:cs="Arial"/>
        </w:rPr>
        <w:t>once per calendar year, to assess the Contractor</w:t>
      </w:r>
      <w:r w:rsidR="00F3644D" w:rsidRPr="00EA39C1">
        <w:rPr>
          <w:rFonts w:ascii="Arial" w:hAnsi="Arial" w:cs="Arial"/>
        </w:rPr>
        <w:t xml:space="preserve">’s security program. </w:t>
      </w:r>
      <w:r w:rsidR="001172F8" w:rsidRPr="00EA39C1">
        <w:rPr>
          <w:rFonts w:ascii="Arial" w:hAnsi="Arial" w:cs="Arial"/>
        </w:rPr>
        <w:t xml:space="preserve">Should Covered CA choose to conduct any such assessment, </w:t>
      </w:r>
      <w:r w:rsidR="00AE1D03" w:rsidRPr="00EA39C1">
        <w:rPr>
          <w:rFonts w:ascii="Arial" w:hAnsi="Arial" w:cs="Arial"/>
        </w:rPr>
        <w:t xml:space="preserve">Contractor must </w:t>
      </w:r>
      <w:r w:rsidR="007D1312" w:rsidRPr="00EA39C1">
        <w:rPr>
          <w:rFonts w:ascii="Arial" w:hAnsi="Arial" w:cs="Arial"/>
        </w:rPr>
        <w:t>respond to Covered CA within fifteen (15) business days.</w:t>
      </w:r>
    </w:p>
    <w:p w14:paraId="4526B176" w14:textId="2E505DCF" w:rsidR="00D515C9" w:rsidRPr="00EA39C1" w:rsidRDefault="007D1312" w:rsidP="00EA39C1">
      <w:pPr>
        <w:spacing w:after="240"/>
        <w:ind w:left="450"/>
        <w:rPr>
          <w:rFonts w:ascii="Arial" w:hAnsi="Arial" w:cs="Arial"/>
        </w:rPr>
      </w:pPr>
      <w:r w:rsidRPr="00EA39C1">
        <w:rPr>
          <w:rFonts w:ascii="Arial" w:hAnsi="Arial" w:cs="Arial"/>
        </w:rPr>
        <w:t xml:space="preserve">In addition to the annual security risk assessment, Contractor must </w:t>
      </w:r>
      <w:r w:rsidR="00792FD3" w:rsidRPr="00EA39C1">
        <w:rPr>
          <w:rFonts w:ascii="Arial" w:hAnsi="Arial" w:cs="Arial"/>
        </w:rPr>
        <w:t>provide</w:t>
      </w:r>
      <w:r w:rsidRPr="00EA39C1">
        <w:rPr>
          <w:rFonts w:ascii="Arial" w:hAnsi="Arial" w:cs="Arial"/>
        </w:rPr>
        <w:t xml:space="preserve"> Covered CA with</w:t>
      </w:r>
      <w:r w:rsidR="00792FD3" w:rsidRPr="00EA39C1">
        <w:rPr>
          <w:rFonts w:ascii="Arial" w:hAnsi="Arial" w:cs="Arial"/>
        </w:rPr>
        <w:t xml:space="preserve"> the following</w:t>
      </w:r>
      <w:r w:rsidR="002A58AB" w:rsidRPr="00EA39C1">
        <w:rPr>
          <w:rFonts w:ascii="Arial" w:hAnsi="Arial" w:cs="Arial"/>
        </w:rPr>
        <w:t xml:space="preserve"> to </w:t>
      </w:r>
      <w:hyperlink r:id="rId12" w:history="1">
        <w:r w:rsidR="003F295E" w:rsidRPr="00EA39C1">
          <w:rPr>
            <w:rStyle w:val="Hyperlink"/>
            <w:rFonts w:ascii="Arial" w:hAnsi="Arial" w:cs="Arial"/>
          </w:rPr>
          <w:t>informationsecurity@covered.ca.gov</w:t>
        </w:r>
      </w:hyperlink>
      <w:r w:rsidR="007D2297" w:rsidRPr="00EA39C1">
        <w:rPr>
          <w:rFonts w:ascii="Arial" w:hAnsi="Arial" w:cs="Arial"/>
        </w:rPr>
        <w:t>:</w:t>
      </w:r>
    </w:p>
    <w:p w14:paraId="68946B90" w14:textId="2F52A766" w:rsidR="00BC5AE6" w:rsidRPr="00EA39C1" w:rsidRDefault="00C7628E" w:rsidP="00EA39C1">
      <w:pPr>
        <w:pStyle w:val="ListParagraph"/>
        <w:numPr>
          <w:ilvl w:val="0"/>
          <w:numId w:val="39"/>
        </w:numPr>
        <w:spacing w:after="240"/>
        <w:ind w:left="900" w:hanging="270"/>
        <w:rPr>
          <w:rFonts w:ascii="Arial" w:hAnsi="Arial" w:cs="Arial"/>
        </w:rPr>
      </w:pPr>
      <w:r w:rsidRPr="00EA39C1">
        <w:rPr>
          <w:rFonts w:ascii="Arial" w:hAnsi="Arial" w:cs="Arial"/>
        </w:rPr>
        <w:t>Quarterly</w:t>
      </w:r>
      <w:r w:rsidR="00E15801" w:rsidRPr="00EA39C1">
        <w:rPr>
          <w:rFonts w:ascii="Arial" w:hAnsi="Arial" w:cs="Arial"/>
        </w:rPr>
        <w:t xml:space="preserve"> </w:t>
      </w:r>
      <w:r w:rsidR="0081781F" w:rsidRPr="00EA39C1">
        <w:rPr>
          <w:rFonts w:ascii="Arial" w:hAnsi="Arial" w:cs="Arial"/>
        </w:rPr>
        <w:t xml:space="preserve">- at contract execution and subsequently </w:t>
      </w:r>
      <w:r w:rsidR="00C22739" w:rsidRPr="00EA39C1">
        <w:rPr>
          <w:rFonts w:ascii="Arial" w:hAnsi="Arial" w:cs="Arial"/>
        </w:rPr>
        <w:t xml:space="preserve">every calendar year quarter </w:t>
      </w:r>
      <w:r w:rsidR="0081781F" w:rsidRPr="00EA39C1">
        <w:rPr>
          <w:rFonts w:ascii="Arial" w:hAnsi="Arial" w:cs="Arial"/>
        </w:rPr>
        <w:t>thereafter:</w:t>
      </w:r>
      <w:r w:rsidR="00E15801" w:rsidRPr="00EA39C1">
        <w:rPr>
          <w:rFonts w:ascii="Arial" w:hAnsi="Arial" w:cs="Arial"/>
        </w:rPr>
        <w:t xml:space="preserve"> </w:t>
      </w:r>
    </w:p>
    <w:p w14:paraId="2BB340AC" w14:textId="2CF06E35" w:rsidR="00BC5AE6" w:rsidRPr="00EA39C1" w:rsidRDefault="006916C5" w:rsidP="00EA39C1">
      <w:pPr>
        <w:pStyle w:val="ListParagraph"/>
        <w:numPr>
          <w:ilvl w:val="1"/>
          <w:numId w:val="39"/>
        </w:numPr>
        <w:spacing w:after="240"/>
        <w:rPr>
          <w:rFonts w:ascii="Arial" w:hAnsi="Arial" w:cs="Arial"/>
        </w:rPr>
      </w:pPr>
      <w:r w:rsidRPr="00EA39C1">
        <w:rPr>
          <w:rFonts w:ascii="Arial" w:hAnsi="Arial" w:cs="Arial"/>
        </w:rPr>
        <w:t>V</w:t>
      </w:r>
      <w:r w:rsidR="00BC5AE6" w:rsidRPr="00EA39C1">
        <w:rPr>
          <w:rFonts w:ascii="Arial" w:hAnsi="Arial" w:cs="Arial"/>
        </w:rPr>
        <w:t xml:space="preserve">ulnerability scan report </w:t>
      </w:r>
      <w:r w:rsidR="00541CED" w:rsidRPr="00EA39C1">
        <w:rPr>
          <w:rFonts w:ascii="Arial" w:hAnsi="Arial" w:cs="Arial"/>
        </w:rPr>
        <w:t xml:space="preserve">and remediation plan for </w:t>
      </w:r>
      <w:r w:rsidR="008C3AAE" w:rsidRPr="00EA39C1">
        <w:rPr>
          <w:rFonts w:ascii="Arial" w:hAnsi="Arial" w:cs="Arial"/>
        </w:rPr>
        <w:t xml:space="preserve">critical and high findings </w:t>
      </w:r>
      <w:r w:rsidRPr="00EA39C1">
        <w:rPr>
          <w:rFonts w:ascii="Arial" w:hAnsi="Arial" w:cs="Arial"/>
        </w:rPr>
        <w:t xml:space="preserve">on </w:t>
      </w:r>
      <w:r w:rsidR="00BC5AE6" w:rsidRPr="00EA39C1">
        <w:rPr>
          <w:rFonts w:ascii="Arial" w:hAnsi="Arial" w:cs="Arial"/>
        </w:rPr>
        <w:t>internal and external network</w:t>
      </w:r>
      <w:r w:rsidR="00A54552">
        <w:rPr>
          <w:rFonts w:ascii="Arial" w:hAnsi="Arial" w:cs="Arial"/>
        </w:rPr>
        <w:t>s</w:t>
      </w:r>
      <w:r w:rsidR="00C954CE" w:rsidRPr="00EA39C1">
        <w:rPr>
          <w:rFonts w:ascii="Arial" w:hAnsi="Arial" w:cs="Arial"/>
        </w:rPr>
        <w:t xml:space="preserve"> and systems</w:t>
      </w:r>
      <w:r w:rsidR="00BC5AE6" w:rsidRPr="00EA39C1">
        <w:rPr>
          <w:rFonts w:ascii="Arial" w:hAnsi="Arial" w:cs="Arial"/>
        </w:rPr>
        <w:t xml:space="preserve"> used for Covered CA contracted services.</w:t>
      </w:r>
    </w:p>
    <w:p w14:paraId="26121D35" w14:textId="7843683B" w:rsidR="00BC5AE6" w:rsidRPr="00EA39C1" w:rsidRDefault="00BC5AE6" w:rsidP="00EA39C1">
      <w:pPr>
        <w:pStyle w:val="ListParagraph"/>
        <w:numPr>
          <w:ilvl w:val="0"/>
          <w:numId w:val="39"/>
        </w:numPr>
        <w:spacing w:after="240"/>
        <w:ind w:left="900" w:hanging="270"/>
        <w:rPr>
          <w:rFonts w:ascii="Arial" w:hAnsi="Arial" w:cs="Arial"/>
        </w:rPr>
      </w:pPr>
      <w:r w:rsidRPr="00EA39C1">
        <w:rPr>
          <w:rFonts w:ascii="Arial" w:hAnsi="Arial" w:cs="Arial"/>
        </w:rPr>
        <w:t>Annually</w:t>
      </w:r>
      <w:r w:rsidR="00E15801" w:rsidRPr="00EA39C1">
        <w:rPr>
          <w:rFonts w:ascii="Arial" w:hAnsi="Arial" w:cs="Arial"/>
        </w:rPr>
        <w:t xml:space="preserve"> </w:t>
      </w:r>
      <w:r w:rsidR="005D70AD" w:rsidRPr="00EA39C1">
        <w:rPr>
          <w:rFonts w:ascii="Arial" w:hAnsi="Arial" w:cs="Arial"/>
        </w:rPr>
        <w:t xml:space="preserve">– at contract execution </w:t>
      </w:r>
      <w:r w:rsidR="00A503CB" w:rsidRPr="00EA39C1">
        <w:rPr>
          <w:rFonts w:ascii="Arial" w:hAnsi="Arial" w:cs="Arial"/>
        </w:rPr>
        <w:t xml:space="preserve">and subsequently on </w:t>
      </w:r>
      <w:r w:rsidR="0081781F" w:rsidRPr="00EA39C1">
        <w:rPr>
          <w:rFonts w:ascii="Arial" w:hAnsi="Arial" w:cs="Arial"/>
        </w:rPr>
        <w:t>an annual basis thereafter:</w:t>
      </w:r>
    </w:p>
    <w:p w14:paraId="040A116F" w14:textId="455D444D" w:rsidR="00FA16E4" w:rsidRPr="00EA39C1" w:rsidRDefault="007D1312" w:rsidP="00EA39C1">
      <w:pPr>
        <w:pStyle w:val="ListParagraph"/>
        <w:numPr>
          <w:ilvl w:val="1"/>
          <w:numId w:val="39"/>
        </w:numPr>
        <w:spacing w:after="240"/>
        <w:rPr>
          <w:rFonts w:ascii="Arial" w:hAnsi="Arial" w:cs="Arial"/>
        </w:rPr>
      </w:pPr>
      <w:r w:rsidRPr="00EA39C1">
        <w:rPr>
          <w:rFonts w:ascii="Arial" w:hAnsi="Arial" w:cs="Arial"/>
        </w:rPr>
        <w:t>Outcome reports</w:t>
      </w:r>
      <w:r w:rsidR="00957AB2" w:rsidRPr="00EA39C1">
        <w:rPr>
          <w:rFonts w:ascii="Arial" w:hAnsi="Arial" w:cs="Arial"/>
        </w:rPr>
        <w:t xml:space="preserve"> from the security program </w:t>
      </w:r>
      <w:r w:rsidR="0010034B" w:rsidRPr="00EA39C1">
        <w:rPr>
          <w:rFonts w:ascii="Arial" w:hAnsi="Arial" w:cs="Arial"/>
        </w:rPr>
        <w:t>selected</w:t>
      </w:r>
      <w:r w:rsidR="00957AB2" w:rsidRPr="00EA39C1">
        <w:rPr>
          <w:rFonts w:ascii="Arial" w:hAnsi="Arial" w:cs="Arial"/>
        </w:rPr>
        <w:t xml:space="preserve"> </w:t>
      </w:r>
      <w:r w:rsidR="00D2705B" w:rsidRPr="00EA39C1">
        <w:rPr>
          <w:rFonts w:ascii="Arial" w:hAnsi="Arial" w:cs="Arial"/>
        </w:rPr>
        <w:t>in Section 2</w:t>
      </w:r>
      <w:r w:rsidR="0010034B" w:rsidRPr="00EA39C1">
        <w:rPr>
          <w:rFonts w:ascii="Arial" w:hAnsi="Arial" w:cs="Arial"/>
        </w:rPr>
        <w:t>.</w:t>
      </w:r>
    </w:p>
    <w:p w14:paraId="527076A4" w14:textId="517AA968" w:rsidR="00FA16E4" w:rsidRPr="00EA39C1" w:rsidRDefault="00E50A69" w:rsidP="00EA39C1">
      <w:pPr>
        <w:pStyle w:val="ListParagraph"/>
        <w:numPr>
          <w:ilvl w:val="1"/>
          <w:numId w:val="39"/>
        </w:numPr>
        <w:spacing w:after="240"/>
        <w:rPr>
          <w:rFonts w:ascii="Arial" w:hAnsi="Arial" w:cs="Arial"/>
        </w:rPr>
      </w:pPr>
      <w:r w:rsidRPr="00EA39C1">
        <w:rPr>
          <w:rFonts w:ascii="Arial" w:hAnsi="Arial" w:cs="Arial"/>
        </w:rPr>
        <w:t xml:space="preserve">Report </w:t>
      </w:r>
      <w:r w:rsidR="00AA6E59" w:rsidRPr="00EA39C1">
        <w:rPr>
          <w:rFonts w:ascii="Arial" w:hAnsi="Arial" w:cs="Arial"/>
        </w:rPr>
        <w:t>on</w:t>
      </w:r>
      <w:r w:rsidRPr="00EA39C1">
        <w:rPr>
          <w:rFonts w:ascii="Arial" w:hAnsi="Arial" w:cs="Arial"/>
        </w:rPr>
        <w:t xml:space="preserve"> </w:t>
      </w:r>
      <w:r w:rsidR="007B0781">
        <w:rPr>
          <w:rFonts w:ascii="Arial" w:hAnsi="Arial" w:cs="Arial"/>
        </w:rPr>
        <w:t>s</w:t>
      </w:r>
      <w:r w:rsidR="007B0781" w:rsidRPr="00EA39C1">
        <w:rPr>
          <w:rFonts w:ascii="Arial" w:hAnsi="Arial" w:cs="Arial"/>
        </w:rPr>
        <w:t xml:space="preserve">ecurity </w:t>
      </w:r>
      <w:r w:rsidR="007B0781">
        <w:rPr>
          <w:rFonts w:ascii="Arial" w:hAnsi="Arial" w:cs="Arial"/>
        </w:rPr>
        <w:t>r</w:t>
      </w:r>
      <w:r w:rsidR="007B0781" w:rsidRPr="00EA39C1">
        <w:rPr>
          <w:rFonts w:ascii="Arial" w:hAnsi="Arial" w:cs="Arial"/>
        </w:rPr>
        <w:t xml:space="preserve">isk </w:t>
      </w:r>
      <w:r w:rsidR="007B0781">
        <w:rPr>
          <w:rFonts w:ascii="Arial" w:hAnsi="Arial" w:cs="Arial"/>
        </w:rPr>
        <w:t>a</w:t>
      </w:r>
      <w:r w:rsidR="007B0781" w:rsidRPr="00EA39C1">
        <w:rPr>
          <w:rFonts w:ascii="Arial" w:hAnsi="Arial" w:cs="Arial"/>
        </w:rPr>
        <w:t xml:space="preserve">ssessment </w:t>
      </w:r>
      <w:r w:rsidR="00AA6E59" w:rsidRPr="00EA39C1">
        <w:rPr>
          <w:rFonts w:ascii="Arial" w:hAnsi="Arial" w:cs="Arial"/>
        </w:rPr>
        <w:t>findings</w:t>
      </w:r>
      <w:r w:rsidR="00534935" w:rsidRPr="00EA39C1">
        <w:rPr>
          <w:rFonts w:ascii="Arial" w:hAnsi="Arial" w:cs="Arial"/>
        </w:rPr>
        <w:t xml:space="preserve"> </w:t>
      </w:r>
      <w:r w:rsidR="00706BD6" w:rsidRPr="00EA39C1">
        <w:rPr>
          <w:rFonts w:ascii="Arial" w:hAnsi="Arial" w:cs="Arial"/>
        </w:rPr>
        <w:t xml:space="preserve">and remediation plans </w:t>
      </w:r>
      <w:r w:rsidR="00626BB2" w:rsidRPr="00EA39C1">
        <w:rPr>
          <w:rFonts w:ascii="Arial" w:hAnsi="Arial" w:cs="Arial"/>
        </w:rPr>
        <w:t>performed by</w:t>
      </w:r>
      <w:r w:rsidR="00534935" w:rsidRPr="00EA39C1">
        <w:rPr>
          <w:rFonts w:ascii="Arial" w:hAnsi="Arial" w:cs="Arial"/>
        </w:rPr>
        <w:t xml:space="preserve"> </w:t>
      </w:r>
      <w:r w:rsidR="006A1242" w:rsidRPr="00EA39C1">
        <w:rPr>
          <w:rFonts w:ascii="Arial" w:hAnsi="Arial" w:cs="Arial"/>
        </w:rPr>
        <w:t>a reputable independent assessor</w:t>
      </w:r>
      <w:r w:rsidR="00626BB2" w:rsidRPr="00EA39C1">
        <w:rPr>
          <w:rFonts w:ascii="Arial" w:hAnsi="Arial" w:cs="Arial"/>
        </w:rPr>
        <w:t xml:space="preserve"> within the last year.</w:t>
      </w:r>
    </w:p>
    <w:p w14:paraId="3C0E339E" w14:textId="7CABA789" w:rsidR="00FA16E4" w:rsidRPr="00EA39C1" w:rsidRDefault="0038222E" w:rsidP="00EA39C1">
      <w:pPr>
        <w:pStyle w:val="ListParagraph"/>
        <w:numPr>
          <w:ilvl w:val="1"/>
          <w:numId w:val="39"/>
        </w:numPr>
        <w:spacing w:after="240"/>
        <w:rPr>
          <w:rFonts w:ascii="Arial" w:hAnsi="Arial" w:cs="Arial"/>
        </w:rPr>
      </w:pPr>
      <w:r w:rsidRPr="00EA39C1">
        <w:rPr>
          <w:rFonts w:ascii="Arial" w:hAnsi="Arial" w:cs="Arial"/>
        </w:rPr>
        <w:t>Report on findings and remediation plan on a</w:t>
      </w:r>
      <w:r w:rsidR="00626BB2" w:rsidRPr="00EA39C1">
        <w:rPr>
          <w:rFonts w:ascii="Arial" w:hAnsi="Arial" w:cs="Arial"/>
        </w:rPr>
        <w:t xml:space="preserve">n </w:t>
      </w:r>
      <w:r w:rsidR="00D2705B" w:rsidRPr="00EA39C1">
        <w:rPr>
          <w:rFonts w:ascii="Arial" w:hAnsi="Arial" w:cs="Arial"/>
        </w:rPr>
        <w:t xml:space="preserve">internal and external </w:t>
      </w:r>
      <w:r w:rsidR="001963D3" w:rsidRPr="00EA39C1">
        <w:rPr>
          <w:rFonts w:ascii="Arial" w:hAnsi="Arial" w:cs="Arial"/>
        </w:rPr>
        <w:t xml:space="preserve">network penetration </w:t>
      </w:r>
      <w:r w:rsidR="00727A08" w:rsidRPr="00EA39C1">
        <w:rPr>
          <w:rFonts w:ascii="Arial" w:hAnsi="Arial" w:cs="Arial"/>
        </w:rPr>
        <w:t xml:space="preserve">test performed by a </w:t>
      </w:r>
      <w:r w:rsidR="00BA56F9" w:rsidRPr="00EA39C1">
        <w:rPr>
          <w:rFonts w:ascii="Arial" w:hAnsi="Arial" w:cs="Arial"/>
        </w:rPr>
        <w:t>reputable independent assessor</w:t>
      </w:r>
      <w:r w:rsidR="00626BB2" w:rsidRPr="00EA39C1">
        <w:rPr>
          <w:rFonts w:ascii="Arial" w:hAnsi="Arial" w:cs="Arial"/>
        </w:rPr>
        <w:t xml:space="preserve"> within the last year</w:t>
      </w:r>
      <w:r w:rsidR="00BA56F9" w:rsidRPr="00EA39C1">
        <w:rPr>
          <w:rFonts w:ascii="Arial" w:hAnsi="Arial" w:cs="Arial"/>
        </w:rPr>
        <w:t>.</w:t>
      </w:r>
    </w:p>
    <w:p w14:paraId="4790025D" w14:textId="65050B6A" w:rsidR="00FA16E4" w:rsidRPr="00EA39C1" w:rsidRDefault="00E82CBF" w:rsidP="00EA39C1">
      <w:pPr>
        <w:pStyle w:val="ListParagraph"/>
        <w:numPr>
          <w:ilvl w:val="1"/>
          <w:numId w:val="39"/>
        </w:numPr>
        <w:spacing w:after="240"/>
        <w:rPr>
          <w:rFonts w:ascii="Arial" w:hAnsi="Arial" w:cs="Arial"/>
        </w:rPr>
      </w:pPr>
      <w:r w:rsidRPr="00EA39C1">
        <w:rPr>
          <w:rFonts w:ascii="Arial" w:hAnsi="Arial" w:cs="Arial"/>
        </w:rPr>
        <w:t>Report from the most recent</w:t>
      </w:r>
      <w:r w:rsidR="00EA6FC3" w:rsidRPr="00EA39C1">
        <w:rPr>
          <w:rFonts w:ascii="Arial" w:hAnsi="Arial" w:cs="Arial"/>
        </w:rPr>
        <w:t xml:space="preserve"> </w:t>
      </w:r>
      <w:r w:rsidR="009D3A05" w:rsidRPr="00EA39C1">
        <w:rPr>
          <w:rFonts w:ascii="Arial" w:hAnsi="Arial" w:cs="Arial"/>
        </w:rPr>
        <w:t xml:space="preserve">quarterly </w:t>
      </w:r>
      <w:r w:rsidR="00087BB2" w:rsidRPr="00EA39C1">
        <w:rPr>
          <w:rFonts w:ascii="Arial" w:hAnsi="Arial" w:cs="Arial"/>
        </w:rPr>
        <w:t>web application penetration test</w:t>
      </w:r>
      <w:r w:rsidR="00192A63" w:rsidRPr="00EA39C1">
        <w:rPr>
          <w:rFonts w:ascii="Arial" w:hAnsi="Arial" w:cs="Arial"/>
        </w:rPr>
        <w:t xml:space="preserve">, if </w:t>
      </w:r>
      <w:r w:rsidR="007D1312" w:rsidRPr="00EA39C1">
        <w:rPr>
          <w:rFonts w:ascii="Arial" w:hAnsi="Arial" w:cs="Arial"/>
        </w:rPr>
        <w:t>services include an internet facing website or portal</w:t>
      </w:r>
      <w:r w:rsidR="00192A63" w:rsidRPr="00EA39C1">
        <w:rPr>
          <w:rFonts w:ascii="Arial" w:hAnsi="Arial" w:cs="Arial"/>
        </w:rPr>
        <w:t>.</w:t>
      </w:r>
    </w:p>
    <w:p w14:paraId="6A4BBF12" w14:textId="77777777" w:rsidR="00AE2F73" w:rsidRPr="00EA39C1" w:rsidRDefault="00AE2F73" w:rsidP="00EA39C1">
      <w:pPr>
        <w:pStyle w:val="ListParagraph"/>
        <w:numPr>
          <w:ilvl w:val="1"/>
          <w:numId w:val="39"/>
        </w:numPr>
        <w:spacing w:after="240"/>
        <w:rPr>
          <w:rFonts w:ascii="Arial" w:hAnsi="Arial" w:cs="Arial"/>
        </w:rPr>
      </w:pPr>
      <w:r w:rsidRPr="00EA39C1">
        <w:rPr>
          <w:rFonts w:ascii="Arial" w:hAnsi="Arial" w:cs="Arial"/>
        </w:rPr>
        <w:t>Evidence of pre-production code testing or peer reviews, if services include code development.</w:t>
      </w:r>
    </w:p>
    <w:p w14:paraId="2967DAEC" w14:textId="1BD4DB05" w:rsidR="00FA16E4" w:rsidRPr="00EA39C1" w:rsidRDefault="002B405E" w:rsidP="00EA39C1">
      <w:pPr>
        <w:pStyle w:val="ListParagraph"/>
        <w:numPr>
          <w:ilvl w:val="1"/>
          <w:numId w:val="39"/>
        </w:numPr>
        <w:spacing w:after="240"/>
        <w:rPr>
          <w:rFonts w:ascii="Arial" w:hAnsi="Arial" w:cs="Arial"/>
        </w:rPr>
      </w:pPr>
      <w:r w:rsidRPr="00EA39C1">
        <w:rPr>
          <w:rFonts w:ascii="Arial" w:hAnsi="Arial" w:cs="Arial"/>
        </w:rPr>
        <w:t xml:space="preserve">Business </w:t>
      </w:r>
      <w:r w:rsidR="00D900B2">
        <w:rPr>
          <w:rFonts w:ascii="Arial" w:hAnsi="Arial" w:cs="Arial"/>
        </w:rPr>
        <w:t>c</w:t>
      </w:r>
      <w:r w:rsidR="00D900B2" w:rsidRPr="00EA39C1">
        <w:rPr>
          <w:rFonts w:ascii="Arial" w:hAnsi="Arial" w:cs="Arial"/>
        </w:rPr>
        <w:t xml:space="preserve">ontinuity </w:t>
      </w:r>
      <w:r w:rsidR="00D900B2">
        <w:rPr>
          <w:rFonts w:ascii="Arial" w:hAnsi="Arial" w:cs="Arial"/>
        </w:rPr>
        <w:t>p</w:t>
      </w:r>
      <w:r w:rsidR="00D900B2" w:rsidRPr="00EA39C1">
        <w:rPr>
          <w:rFonts w:ascii="Arial" w:hAnsi="Arial" w:cs="Arial"/>
        </w:rPr>
        <w:t xml:space="preserve">lan </w:t>
      </w:r>
      <w:r w:rsidR="009D3A05" w:rsidRPr="00EA39C1">
        <w:rPr>
          <w:rFonts w:ascii="Arial" w:hAnsi="Arial" w:cs="Arial"/>
        </w:rPr>
        <w:t>updated within the last year.</w:t>
      </w:r>
    </w:p>
    <w:p w14:paraId="7E911358" w14:textId="05FC81EF" w:rsidR="00FA16E4" w:rsidRPr="00EA39C1" w:rsidRDefault="00626BB2" w:rsidP="00EA39C1">
      <w:pPr>
        <w:pStyle w:val="ListParagraph"/>
        <w:numPr>
          <w:ilvl w:val="1"/>
          <w:numId w:val="39"/>
        </w:numPr>
        <w:spacing w:after="240"/>
        <w:rPr>
          <w:rFonts w:ascii="Arial" w:hAnsi="Arial" w:cs="Arial"/>
        </w:rPr>
      </w:pPr>
      <w:r w:rsidRPr="00EA39C1">
        <w:rPr>
          <w:rFonts w:ascii="Arial" w:hAnsi="Arial" w:cs="Arial"/>
        </w:rPr>
        <w:t xml:space="preserve">Current </w:t>
      </w:r>
      <w:r w:rsidR="004D5C8B" w:rsidRPr="00EA39C1">
        <w:rPr>
          <w:rFonts w:ascii="Arial" w:hAnsi="Arial" w:cs="Arial"/>
        </w:rPr>
        <w:t xml:space="preserve">PCI- DSS Attestation of Compliance, if </w:t>
      </w:r>
      <w:r w:rsidR="00CD09FE" w:rsidRPr="00EA39C1">
        <w:rPr>
          <w:rFonts w:ascii="Arial" w:hAnsi="Arial" w:cs="Arial"/>
        </w:rPr>
        <w:t>Contractor processes credit card payments on behalf of Covered CA</w:t>
      </w:r>
      <w:r w:rsidR="004D5C8B" w:rsidRPr="00EA39C1">
        <w:rPr>
          <w:rFonts w:ascii="Arial" w:hAnsi="Arial" w:cs="Arial"/>
        </w:rPr>
        <w:t>.</w:t>
      </w:r>
    </w:p>
    <w:p w14:paraId="5A566421" w14:textId="1E9A9E10" w:rsidR="004D5C8B" w:rsidRPr="00EA39C1" w:rsidRDefault="004036D6" w:rsidP="00EA39C1">
      <w:pPr>
        <w:pStyle w:val="ListParagraph"/>
        <w:numPr>
          <w:ilvl w:val="1"/>
          <w:numId w:val="39"/>
        </w:numPr>
        <w:spacing w:after="240"/>
        <w:rPr>
          <w:rFonts w:ascii="Arial" w:hAnsi="Arial" w:cs="Arial"/>
        </w:rPr>
      </w:pPr>
      <w:r w:rsidRPr="00EA39C1">
        <w:rPr>
          <w:rFonts w:ascii="Arial" w:hAnsi="Arial" w:cs="Arial"/>
        </w:rPr>
        <w:t>List of all subcontractors</w:t>
      </w:r>
      <w:r w:rsidR="00EC1734">
        <w:rPr>
          <w:rFonts w:ascii="Arial" w:hAnsi="Arial" w:cs="Arial"/>
        </w:rPr>
        <w:t xml:space="preserve"> </w:t>
      </w:r>
      <w:r w:rsidR="00451573">
        <w:rPr>
          <w:rFonts w:ascii="Arial" w:hAnsi="Arial" w:cs="Arial"/>
        </w:rPr>
        <w:t xml:space="preserve">providing or in any way </w:t>
      </w:r>
      <w:r w:rsidR="00EC1734">
        <w:rPr>
          <w:rFonts w:ascii="Arial" w:hAnsi="Arial" w:cs="Arial"/>
        </w:rPr>
        <w:t>related to contracted services.</w:t>
      </w:r>
    </w:p>
    <w:p w14:paraId="7A1225CE" w14:textId="10DB66A7" w:rsidR="004600EF" w:rsidRDefault="004600EF" w:rsidP="004600EF">
      <w:pPr>
        <w:pStyle w:val="ListParagraph"/>
        <w:numPr>
          <w:ilvl w:val="0"/>
          <w:numId w:val="39"/>
        </w:numPr>
        <w:spacing w:after="240"/>
        <w:rPr>
          <w:rFonts w:ascii="Arial" w:hAnsi="Arial" w:cs="Arial"/>
        </w:rPr>
      </w:pPr>
      <w:r>
        <w:rPr>
          <w:rFonts w:ascii="Arial" w:hAnsi="Arial" w:cs="Arial"/>
        </w:rPr>
        <w:lastRenderedPageBreak/>
        <w:t xml:space="preserve">Failure to </w:t>
      </w:r>
      <w:r w:rsidR="00947ECD">
        <w:rPr>
          <w:rFonts w:ascii="Arial" w:hAnsi="Arial" w:cs="Arial"/>
        </w:rPr>
        <w:t xml:space="preserve">submit deliverables within the above timeframes </w:t>
      </w:r>
      <w:r w:rsidR="00B54E55">
        <w:rPr>
          <w:rFonts w:ascii="Arial" w:hAnsi="Arial" w:cs="Arial"/>
        </w:rPr>
        <w:t xml:space="preserve">may be considered a breach of this Agreement. </w:t>
      </w:r>
    </w:p>
    <w:p w14:paraId="0CA860AD" w14:textId="20586472" w:rsidR="007D1312" w:rsidRPr="004600EF" w:rsidRDefault="007D1312" w:rsidP="004600EF">
      <w:pPr>
        <w:pStyle w:val="ListParagraph"/>
        <w:numPr>
          <w:ilvl w:val="0"/>
          <w:numId w:val="39"/>
        </w:numPr>
        <w:spacing w:after="240"/>
        <w:rPr>
          <w:rFonts w:ascii="Arial" w:hAnsi="Arial" w:cs="Arial"/>
        </w:rPr>
      </w:pPr>
      <w:r w:rsidRPr="004600EF">
        <w:rPr>
          <w:rFonts w:ascii="Arial" w:hAnsi="Arial" w:cs="Arial"/>
        </w:rPr>
        <w:t>Contractor will address critical and high-risk findings from any of the above assessments within a mutually agreed upon timeframe. Failure to meet the timeframe may be considered a breach of this Agreement.</w:t>
      </w:r>
    </w:p>
    <w:p w14:paraId="5C679F15" w14:textId="46923D8E" w:rsidR="00254765" w:rsidRPr="00EA39C1" w:rsidRDefault="00C461E8" w:rsidP="00EA39C1">
      <w:pPr>
        <w:pStyle w:val="ListParagraph"/>
        <w:numPr>
          <w:ilvl w:val="0"/>
          <w:numId w:val="28"/>
        </w:numPr>
        <w:spacing w:after="240"/>
        <w:ind w:left="360"/>
        <w:rPr>
          <w:rFonts w:ascii="Arial" w:hAnsi="Arial" w:cs="Arial"/>
        </w:rPr>
      </w:pPr>
      <w:r w:rsidRPr="00EA39C1">
        <w:rPr>
          <w:rFonts w:ascii="Arial" w:hAnsi="Arial" w:cs="Arial"/>
          <w:b/>
          <w:bCs/>
        </w:rPr>
        <w:t>Location</w:t>
      </w:r>
      <w:r w:rsidR="00994351" w:rsidRPr="00EA39C1">
        <w:rPr>
          <w:rFonts w:ascii="Arial" w:hAnsi="Arial" w:cs="Arial"/>
          <w:b/>
          <w:bCs/>
        </w:rPr>
        <w:t xml:space="preserve"> </w:t>
      </w:r>
    </w:p>
    <w:p w14:paraId="561BD1D0" w14:textId="2C84BE36" w:rsidR="00C461E8" w:rsidRPr="00EA39C1" w:rsidRDefault="00E71147" w:rsidP="00EA39C1">
      <w:pPr>
        <w:spacing w:after="240"/>
        <w:ind w:left="360"/>
        <w:rPr>
          <w:rFonts w:ascii="Arial" w:hAnsi="Arial" w:cs="Arial"/>
        </w:rPr>
      </w:pPr>
      <w:r w:rsidRPr="00EA39C1">
        <w:rPr>
          <w:rFonts w:ascii="Arial" w:hAnsi="Arial" w:cs="Arial"/>
        </w:rPr>
        <w:t xml:space="preserve">All </w:t>
      </w:r>
      <w:r w:rsidR="009B2BE9">
        <w:rPr>
          <w:rFonts w:ascii="Arial" w:hAnsi="Arial" w:cs="Arial"/>
        </w:rPr>
        <w:t>contracted</w:t>
      </w:r>
      <w:r w:rsidR="009B2BE9" w:rsidRPr="00EA39C1">
        <w:rPr>
          <w:rFonts w:ascii="Arial" w:hAnsi="Arial" w:cs="Arial"/>
        </w:rPr>
        <w:t xml:space="preserve"> </w:t>
      </w:r>
      <w:r w:rsidR="006E0F16" w:rsidRPr="00EA39C1">
        <w:rPr>
          <w:rFonts w:ascii="Arial" w:hAnsi="Arial" w:cs="Arial"/>
        </w:rPr>
        <w:t xml:space="preserve">services, </w:t>
      </w:r>
      <w:r w:rsidR="009B2BE9">
        <w:rPr>
          <w:rFonts w:ascii="Arial" w:hAnsi="Arial" w:cs="Arial"/>
        </w:rPr>
        <w:t xml:space="preserve">including </w:t>
      </w:r>
      <w:r w:rsidR="003206ED">
        <w:rPr>
          <w:rFonts w:ascii="Arial" w:hAnsi="Arial" w:cs="Arial"/>
        </w:rPr>
        <w:t xml:space="preserve">data storage and </w:t>
      </w:r>
      <w:r w:rsidR="004A088A">
        <w:rPr>
          <w:rFonts w:ascii="Arial" w:hAnsi="Arial" w:cs="Arial"/>
        </w:rPr>
        <w:t>workers (</w:t>
      </w:r>
      <w:r w:rsidR="00123C76">
        <w:rPr>
          <w:rFonts w:ascii="Arial" w:hAnsi="Arial" w:cs="Arial"/>
        </w:rPr>
        <w:t xml:space="preserve">employees and contractors) </w:t>
      </w:r>
      <w:r w:rsidR="003206ED">
        <w:rPr>
          <w:rFonts w:ascii="Arial" w:hAnsi="Arial" w:cs="Arial"/>
        </w:rPr>
        <w:t xml:space="preserve">that access Covered California </w:t>
      </w:r>
      <w:r w:rsidR="001034D9">
        <w:rPr>
          <w:rFonts w:ascii="Arial" w:hAnsi="Arial" w:cs="Arial"/>
        </w:rPr>
        <w:t>data are</w:t>
      </w:r>
      <w:r w:rsidR="00145D4A" w:rsidRPr="00EA39C1">
        <w:rPr>
          <w:rFonts w:ascii="Arial" w:hAnsi="Arial" w:cs="Arial"/>
        </w:rPr>
        <w:t xml:space="preserve"> required to be</w:t>
      </w:r>
      <w:r w:rsidR="00994351" w:rsidRPr="00EA39C1">
        <w:rPr>
          <w:rFonts w:ascii="Arial" w:hAnsi="Arial" w:cs="Arial"/>
        </w:rPr>
        <w:t xml:space="preserve"> </w:t>
      </w:r>
      <w:r w:rsidR="000872D9">
        <w:rPr>
          <w:rFonts w:ascii="Arial" w:hAnsi="Arial" w:cs="Arial"/>
        </w:rPr>
        <w:t xml:space="preserve">located </w:t>
      </w:r>
      <w:r w:rsidR="00FD579E" w:rsidRPr="00EA39C1">
        <w:rPr>
          <w:rFonts w:ascii="Arial" w:hAnsi="Arial" w:cs="Arial"/>
        </w:rPr>
        <w:t xml:space="preserve">within </w:t>
      </w:r>
      <w:r w:rsidR="00521F59" w:rsidRPr="00EA39C1">
        <w:rPr>
          <w:rFonts w:ascii="Arial" w:hAnsi="Arial" w:cs="Arial"/>
        </w:rPr>
        <w:t xml:space="preserve">the US and its territories. </w:t>
      </w:r>
      <w:r w:rsidR="00654A6F" w:rsidRPr="00EA39C1">
        <w:rPr>
          <w:rFonts w:ascii="Arial" w:hAnsi="Arial" w:cs="Arial"/>
        </w:rPr>
        <w:t xml:space="preserve">By written approval, </w:t>
      </w:r>
      <w:r w:rsidR="00890EAF">
        <w:rPr>
          <w:rFonts w:ascii="Arial" w:hAnsi="Arial" w:cs="Arial"/>
        </w:rPr>
        <w:t>workers</w:t>
      </w:r>
      <w:r w:rsidR="003435C9" w:rsidRPr="00EA39C1">
        <w:rPr>
          <w:rFonts w:ascii="Arial" w:hAnsi="Arial" w:cs="Arial"/>
        </w:rPr>
        <w:t xml:space="preserve"> may reside outside of th</w:t>
      </w:r>
      <w:r w:rsidR="00654A6F" w:rsidRPr="00EA39C1">
        <w:rPr>
          <w:rFonts w:ascii="Arial" w:hAnsi="Arial" w:cs="Arial"/>
        </w:rPr>
        <w:t xml:space="preserve">e US </w:t>
      </w:r>
      <w:r w:rsidR="003435C9" w:rsidRPr="00EA39C1">
        <w:rPr>
          <w:rFonts w:ascii="Arial" w:hAnsi="Arial" w:cs="Arial"/>
        </w:rPr>
        <w:t>but will be restricted to non-production environments and will not have access to PII.</w:t>
      </w:r>
    </w:p>
    <w:p w14:paraId="4F6994FE" w14:textId="708D659A" w:rsidR="00EA39C1" w:rsidRPr="00EA39C1" w:rsidRDefault="00111FCD" w:rsidP="00EA39C1">
      <w:pPr>
        <w:pStyle w:val="ListParagraph"/>
        <w:numPr>
          <w:ilvl w:val="0"/>
          <w:numId w:val="28"/>
        </w:numPr>
        <w:spacing w:after="240"/>
        <w:ind w:left="450" w:hanging="450"/>
        <w:rPr>
          <w:rFonts w:ascii="Arial" w:hAnsi="Arial" w:cs="Arial"/>
        </w:rPr>
      </w:pPr>
      <w:r>
        <w:rPr>
          <w:rFonts w:ascii="Arial" w:hAnsi="Arial" w:cs="Arial"/>
          <w:b/>
          <w:bCs/>
        </w:rPr>
        <w:t xml:space="preserve">Chief Information </w:t>
      </w:r>
      <w:r w:rsidR="00C24797" w:rsidRPr="00EA39C1">
        <w:rPr>
          <w:rFonts w:ascii="Arial" w:hAnsi="Arial" w:cs="Arial"/>
          <w:b/>
          <w:bCs/>
        </w:rPr>
        <w:t>Security Officer</w:t>
      </w:r>
      <w:r w:rsidR="00A53A67">
        <w:rPr>
          <w:rFonts w:ascii="Arial" w:hAnsi="Arial" w:cs="Arial"/>
          <w:b/>
          <w:bCs/>
        </w:rPr>
        <w:t xml:space="preserve"> (CISO)</w:t>
      </w:r>
    </w:p>
    <w:p w14:paraId="7E99B7D6" w14:textId="6DB29CBA" w:rsidR="00C24797" w:rsidRPr="00EA39C1" w:rsidRDefault="00C24797" w:rsidP="00EA39C1">
      <w:pPr>
        <w:pStyle w:val="ListParagraph"/>
        <w:spacing w:after="240"/>
        <w:ind w:left="450"/>
        <w:rPr>
          <w:rFonts w:ascii="Arial" w:hAnsi="Arial" w:cs="Arial"/>
        </w:rPr>
      </w:pPr>
      <w:r w:rsidRPr="00EA39C1">
        <w:rPr>
          <w:rFonts w:ascii="Arial" w:hAnsi="Arial" w:cs="Arial"/>
        </w:rPr>
        <w:t xml:space="preserve">At each place where Covered California PII is located, the Contractor shall designate </w:t>
      </w:r>
      <w:r w:rsidR="00A53A67">
        <w:rPr>
          <w:rFonts w:ascii="Arial" w:hAnsi="Arial" w:cs="Arial"/>
        </w:rPr>
        <w:t>the role of CISO</w:t>
      </w:r>
      <w:r w:rsidRPr="00EA39C1">
        <w:rPr>
          <w:rFonts w:ascii="Arial" w:hAnsi="Arial" w:cs="Arial"/>
        </w:rPr>
        <w:t xml:space="preserve"> to oversee its compliance with this Exhibit and to communicate with Covered California on matters concerning this Exhibit.</w:t>
      </w:r>
    </w:p>
    <w:p w14:paraId="1690F689" w14:textId="05288597" w:rsidR="00327719" w:rsidRPr="00EA39C1" w:rsidRDefault="005F0340" w:rsidP="00EA39C1">
      <w:pPr>
        <w:pStyle w:val="ListParagraph"/>
        <w:numPr>
          <w:ilvl w:val="0"/>
          <w:numId w:val="28"/>
        </w:numPr>
        <w:spacing w:after="240"/>
        <w:ind w:left="450" w:hanging="450"/>
        <w:rPr>
          <w:rFonts w:ascii="Arial" w:hAnsi="Arial" w:cs="Arial"/>
        </w:rPr>
      </w:pPr>
      <w:r w:rsidRPr="00EA39C1">
        <w:rPr>
          <w:rFonts w:ascii="Arial" w:hAnsi="Arial" w:cs="Arial"/>
          <w:b/>
          <w:bCs/>
        </w:rPr>
        <w:t>Subcontracting</w:t>
      </w:r>
    </w:p>
    <w:p w14:paraId="0AEC63A6" w14:textId="598D051A" w:rsidR="00D77A0E" w:rsidRPr="00EA39C1" w:rsidRDefault="00E329DE" w:rsidP="00EA39C1">
      <w:pPr>
        <w:spacing w:after="240"/>
        <w:ind w:left="450"/>
        <w:rPr>
          <w:rFonts w:ascii="Arial" w:hAnsi="Arial" w:cs="Arial"/>
        </w:rPr>
      </w:pPr>
      <w:r w:rsidRPr="00EA39C1">
        <w:rPr>
          <w:rFonts w:ascii="Arial" w:hAnsi="Arial" w:cs="Arial"/>
        </w:rPr>
        <w:t xml:space="preserve">Contractor </w:t>
      </w:r>
      <w:r w:rsidR="00AE2F73" w:rsidRPr="00EA39C1">
        <w:rPr>
          <w:rFonts w:ascii="Arial" w:hAnsi="Arial" w:cs="Arial"/>
        </w:rPr>
        <w:t xml:space="preserve">must </w:t>
      </w:r>
      <w:r w:rsidRPr="00EA39C1">
        <w:rPr>
          <w:rFonts w:ascii="Arial" w:hAnsi="Arial" w:cs="Arial"/>
        </w:rPr>
        <w:t>not disclose</w:t>
      </w:r>
      <w:r w:rsidR="001A01D2" w:rsidRPr="00EA39C1">
        <w:rPr>
          <w:rFonts w:ascii="Arial" w:hAnsi="Arial" w:cs="Arial"/>
        </w:rPr>
        <w:t xml:space="preserve"> or store</w:t>
      </w:r>
      <w:r w:rsidRPr="00EA39C1">
        <w:rPr>
          <w:rFonts w:ascii="Arial" w:hAnsi="Arial" w:cs="Arial"/>
        </w:rPr>
        <w:t xml:space="preserve"> Covered CA PII </w:t>
      </w:r>
      <w:r w:rsidR="00957709" w:rsidRPr="00EA39C1">
        <w:rPr>
          <w:rFonts w:ascii="Arial" w:hAnsi="Arial" w:cs="Arial"/>
        </w:rPr>
        <w:t xml:space="preserve">with </w:t>
      </w:r>
      <w:r w:rsidRPr="00EA39C1">
        <w:rPr>
          <w:rFonts w:ascii="Arial" w:hAnsi="Arial" w:cs="Arial"/>
        </w:rPr>
        <w:t xml:space="preserve">any third party without prior written approval from Covered CA. If approved, the Contractor’s third party must be contractually required to meet the same security requirements as in this agreement. Contractor is responsible for the actions of their third </w:t>
      </w:r>
      <w:r w:rsidR="005F3565" w:rsidRPr="00EA39C1">
        <w:rPr>
          <w:rFonts w:ascii="Arial" w:hAnsi="Arial" w:cs="Arial"/>
        </w:rPr>
        <w:t>parties.</w:t>
      </w:r>
    </w:p>
    <w:p w14:paraId="016566B7" w14:textId="34A6CFAD" w:rsidR="00AE2F73" w:rsidRPr="00EA39C1" w:rsidRDefault="00AE2F73" w:rsidP="00EA39C1">
      <w:pPr>
        <w:pStyle w:val="ListParagraph"/>
        <w:spacing w:after="240"/>
        <w:ind w:left="450"/>
        <w:rPr>
          <w:rFonts w:ascii="Arial" w:hAnsi="Arial" w:cs="Arial"/>
        </w:rPr>
      </w:pPr>
      <w:r w:rsidRPr="00EA39C1">
        <w:rPr>
          <w:rFonts w:ascii="Arial" w:hAnsi="Arial" w:cs="Arial"/>
        </w:rPr>
        <w:t xml:space="preserve"> </w:t>
      </w:r>
    </w:p>
    <w:sectPr w:rsidR="00AE2F73" w:rsidRPr="00EA39C1" w:rsidSect="0065754D">
      <w:headerReference w:type="default" r:id="rId13"/>
      <w:footerReference w:type="default" r:id="rId14"/>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D20EA" w14:textId="77777777" w:rsidR="001F5964" w:rsidRDefault="001F5964">
      <w:r>
        <w:separator/>
      </w:r>
    </w:p>
  </w:endnote>
  <w:endnote w:type="continuationSeparator" w:id="0">
    <w:p w14:paraId="02A69CD5" w14:textId="77777777" w:rsidR="001F5964" w:rsidRDefault="001F5964">
      <w:r>
        <w:continuationSeparator/>
      </w:r>
    </w:p>
  </w:endnote>
  <w:endnote w:type="continuationNotice" w:id="1">
    <w:p w14:paraId="13D3853C" w14:textId="77777777" w:rsidR="001F5964" w:rsidRDefault="001F59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7C836" w14:textId="6F4CF474" w:rsidR="00E64301" w:rsidRDefault="00E64301">
    <w:pPr>
      <w:pStyle w:val="Footer"/>
    </w:pPr>
    <w:r>
      <w:ptab w:relativeTo="margin" w:alignment="center" w:leader="none"/>
    </w:r>
    <w:r w:rsidRPr="001879CE">
      <w:rPr>
        <w:rFonts w:ascii="Arial" w:hAnsi="Arial" w:cs="Arial"/>
        <w:sz w:val="18"/>
        <w:szCs w:val="18"/>
      </w:rPr>
      <w:t>(V.</w:t>
    </w:r>
    <w:r w:rsidR="000B05B9">
      <w:rPr>
        <w:rFonts w:ascii="Arial" w:hAnsi="Arial" w:cs="Arial"/>
        <w:sz w:val="18"/>
        <w:szCs w:val="18"/>
      </w:rPr>
      <w:t>04</w:t>
    </w:r>
    <w:r w:rsidR="00B2116D">
      <w:rPr>
        <w:rFonts w:ascii="Arial" w:hAnsi="Arial" w:cs="Arial"/>
        <w:sz w:val="18"/>
        <w:szCs w:val="18"/>
      </w:rPr>
      <w:t>.</w:t>
    </w:r>
    <w:r w:rsidR="000B05B9">
      <w:rPr>
        <w:rFonts w:ascii="Arial" w:hAnsi="Arial" w:cs="Arial"/>
        <w:sz w:val="18"/>
        <w:szCs w:val="18"/>
      </w:rPr>
      <w:t>17</w:t>
    </w:r>
    <w:r w:rsidR="00B2116D">
      <w:rPr>
        <w:rFonts w:ascii="Arial" w:hAnsi="Arial" w:cs="Arial"/>
        <w:sz w:val="18"/>
        <w:szCs w:val="18"/>
      </w:rPr>
      <w:t>.2026</w:t>
    </w:r>
    <w:r w:rsidRPr="001879CE">
      <w:rPr>
        <w:rFonts w:ascii="Arial" w:hAnsi="Arial" w:cs="Arial"/>
        <w:sz w:val="18"/>
        <w:szCs w:val="18"/>
      </w:rPr>
      <w:t>)</w:t>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06DC0" w14:textId="77777777" w:rsidR="001F5964" w:rsidRDefault="001F5964">
      <w:r>
        <w:separator/>
      </w:r>
    </w:p>
  </w:footnote>
  <w:footnote w:type="continuationSeparator" w:id="0">
    <w:p w14:paraId="536F2BD6" w14:textId="77777777" w:rsidR="001F5964" w:rsidRDefault="001F5964">
      <w:r>
        <w:continuationSeparator/>
      </w:r>
    </w:p>
  </w:footnote>
  <w:footnote w:type="continuationNotice" w:id="1">
    <w:p w14:paraId="50BA1827" w14:textId="77777777" w:rsidR="001F5964" w:rsidRDefault="001F59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6B862" w14:textId="354C49EB" w:rsidR="0076492D" w:rsidRPr="00A91800" w:rsidRDefault="0076492D" w:rsidP="0076492D">
    <w:pPr>
      <w:pStyle w:val="Header"/>
      <w:tabs>
        <w:tab w:val="clear" w:pos="8640"/>
        <w:tab w:val="right" w:pos="9360"/>
      </w:tabs>
      <w:rPr>
        <w:rFonts w:ascii="Arial" w:hAnsi="Arial" w:cs="Arial"/>
        <w:b/>
        <w:sz w:val="20"/>
        <w:szCs w:val="18"/>
      </w:rPr>
    </w:pPr>
    <w:r w:rsidRPr="0068491A">
      <w:rPr>
        <w:rFonts w:ascii="Arial" w:hAnsi="Arial" w:cs="Arial"/>
        <w:sz w:val="20"/>
        <w:szCs w:val="18"/>
      </w:rPr>
      <w:t xml:space="preserve">Agreement </w:t>
    </w:r>
    <w:r w:rsidRPr="0068491A">
      <w:rPr>
        <w:rFonts w:ascii="Arial" w:hAnsi="Arial" w:cs="Arial"/>
        <w:bCs/>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Pr>
        <w:rFonts w:ascii="Arial" w:hAnsi="Arial" w:cs="Arial"/>
        <w:sz w:val="20"/>
        <w:szCs w:val="18"/>
      </w:rPr>
      <w:t>1</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Pr>
        <w:rFonts w:ascii="Arial" w:hAnsi="Arial" w:cs="Arial"/>
        <w:sz w:val="20"/>
        <w:szCs w:val="18"/>
      </w:rPr>
      <w:t>18</w:t>
    </w:r>
    <w:r w:rsidRPr="00A91800">
      <w:rPr>
        <w:rFonts w:ascii="Arial" w:hAnsi="Arial" w:cs="Arial"/>
        <w:sz w:val="20"/>
        <w:szCs w:val="18"/>
      </w:rPr>
      <w:fldChar w:fldCharType="end"/>
    </w:r>
  </w:p>
  <w:p w14:paraId="301C5767" w14:textId="77777777" w:rsidR="0076492D" w:rsidRPr="001768CD" w:rsidRDefault="0076492D" w:rsidP="0076492D">
    <w:pPr>
      <w:pStyle w:val="Header"/>
      <w:tabs>
        <w:tab w:val="left" w:pos="7920"/>
      </w:tabs>
      <w:rPr>
        <w:rStyle w:val="PageNumber"/>
        <w:rFonts w:ascii="Arial" w:hAnsi="Arial"/>
        <w:sz w:val="20"/>
        <w:lang w:val="en-US"/>
      </w:rPr>
    </w:pPr>
    <w:r w:rsidRPr="00A91800">
      <w:rPr>
        <w:rStyle w:val="PageNumber"/>
        <w:rFonts w:ascii="Arial" w:hAnsi="Arial" w:cs="Arial"/>
        <w:sz w:val="20"/>
        <w:szCs w:val="18"/>
        <w:lang w:val="en-US"/>
      </w:rPr>
      <w:t xml:space="preserve">Covered </w:t>
    </w:r>
    <w:r w:rsidRPr="0068491A">
      <w:rPr>
        <w:rStyle w:val="PageNumber"/>
        <w:rFonts w:ascii="Arial" w:hAnsi="Arial" w:cs="Arial"/>
        <w:sz w:val="20"/>
        <w:szCs w:val="18"/>
        <w:lang w:val="en-US"/>
      </w:rPr>
      <w:t>California</w:t>
    </w:r>
    <w:r w:rsidRPr="0068491A">
      <w:rPr>
        <w:rStyle w:val="PageNumber"/>
        <w:rFonts w:ascii="Arial" w:hAnsi="Arial" w:cs="Arial"/>
        <w:sz w:val="20"/>
        <w:szCs w:val="18"/>
      </w:rPr>
      <w:t>/</w:t>
    </w:r>
    <w:r w:rsidRPr="0068491A">
      <w:rPr>
        <w:rStyle w:val="PageNumber"/>
        <w:rFonts w:ascii="Arial" w:hAnsi="Arial" w:cs="Arial"/>
        <w:sz w:val="20"/>
        <w:szCs w:val="18"/>
        <w:lang w:val="en-US"/>
      </w:rPr>
      <w:t>TBD</w:t>
    </w:r>
  </w:p>
  <w:p w14:paraId="596F70B8" w14:textId="62E223E7" w:rsidR="007B499C" w:rsidRPr="007D1312" w:rsidRDefault="007B499C" w:rsidP="007B499C">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21C4A8D9" w14:textId="77777777" w:rsidR="007D1312" w:rsidRDefault="007D1312" w:rsidP="0091310C">
        <w:pPr>
          <w:pStyle w:val="Header"/>
          <w:jc w:val="center"/>
          <w:rPr>
            <w:rFonts w:ascii="Arial" w:hAnsi="Arial" w:cs="Arial"/>
            <w:b/>
            <w:bCs/>
            <w:lang w:val="en-US"/>
          </w:rPr>
        </w:pPr>
        <w:r w:rsidRPr="00BA4092">
          <w:rPr>
            <w:rFonts w:ascii="Arial" w:hAnsi="Arial" w:cs="Arial"/>
            <w:b/>
            <w:bCs/>
            <w:lang w:val="en-US"/>
          </w:rPr>
          <w:t>EXHIBIT D,</w:t>
        </w:r>
        <w:r>
          <w:rPr>
            <w:rFonts w:ascii="Arial" w:hAnsi="Arial" w:cs="Arial"/>
            <w:lang w:val="en-US"/>
          </w:rPr>
          <w:t xml:space="preserve"> </w:t>
        </w:r>
        <w:r w:rsidR="004821EE" w:rsidRPr="007D1312">
          <w:rPr>
            <w:rFonts w:ascii="Arial" w:hAnsi="Arial" w:cs="Arial"/>
            <w:b/>
            <w:bCs/>
            <w:lang w:val="en-US"/>
          </w:rPr>
          <w:t>Attachment D.1</w:t>
        </w:r>
      </w:p>
      <w:p w14:paraId="1E7AB0E1" w14:textId="04E2ED73" w:rsidR="00C44145" w:rsidRPr="007D1312" w:rsidRDefault="007D1312" w:rsidP="0091310C">
        <w:pPr>
          <w:pStyle w:val="Header"/>
          <w:jc w:val="center"/>
          <w:rPr>
            <w:rFonts w:ascii="Arial" w:hAnsi="Arial" w:cs="Arial"/>
            <w:b/>
            <w:bCs/>
            <w:lang w:val="en-US"/>
          </w:rPr>
        </w:pPr>
        <w:r>
          <w:rPr>
            <w:rFonts w:ascii="Arial" w:hAnsi="Arial" w:cs="Arial"/>
            <w:b/>
            <w:bCs/>
            <w:lang w:val="en-US"/>
          </w:rPr>
          <w:t>(Standard Agreement)</w:t>
        </w:r>
      </w:p>
      <w:p w14:paraId="7C50673A" w14:textId="0CF82D65" w:rsidR="004821EE" w:rsidRPr="007D1312" w:rsidRDefault="004821EE" w:rsidP="00C44145">
        <w:pPr>
          <w:pStyle w:val="Header"/>
          <w:jc w:val="center"/>
          <w:rPr>
            <w:rFonts w:ascii="Arial" w:hAnsi="Arial" w:cs="Arial"/>
            <w:b/>
            <w:bCs/>
            <w:lang w:val="en-US"/>
          </w:rPr>
        </w:pPr>
        <w:r w:rsidRPr="007D1312">
          <w:rPr>
            <w:rFonts w:ascii="Arial" w:hAnsi="Arial" w:cs="Arial"/>
            <w:b/>
            <w:bCs/>
            <w:lang w:val="en-US"/>
          </w:rPr>
          <w:t xml:space="preserve">Tier-Based Risk Classification </w:t>
        </w:r>
      </w:p>
      <w:p w14:paraId="134ADC29" w14:textId="674E3D4D" w:rsidR="00C44145" w:rsidRPr="00EA39C1" w:rsidRDefault="003A7EEA" w:rsidP="00EA39C1">
        <w:pPr>
          <w:pStyle w:val="Header"/>
          <w:spacing w:after="240"/>
          <w:jc w:val="center"/>
          <w:rPr>
            <w:rFonts w:ascii="Arial" w:hAnsi="Arial" w:cs="Arial"/>
            <w:b/>
            <w:bCs/>
            <w:lang w:val="en-US"/>
          </w:rPr>
        </w:pPr>
        <w:r w:rsidRPr="007D1312">
          <w:rPr>
            <w:rFonts w:ascii="Arial" w:hAnsi="Arial" w:cs="Arial"/>
            <w:b/>
            <w:bCs/>
            <w:lang w:val="en-US"/>
          </w:rPr>
          <w:t>Tier 1</w:t>
        </w:r>
        <w:r w:rsidR="00C0060E" w:rsidRPr="007D1312">
          <w:rPr>
            <w:rFonts w:ascii="Arial" w:hAnsi="Arial" w:cs="Arial"/>
            <w:b/>
            <w:bCs/>
            <w:lang w:val="en-US"/>
          </w:rPr>
          <w:t xml:space="preserve"> </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36DD"/>
    <w:multiLevelType w:val="multilevel"/>
    <w:tmpl w:val="945C097E"/>
    <w:numStyleLink w:val="TMOutline"/>
  </w:abstractNum>
  <w:abstractNum w:abstractNumId="1" w15:restartNumberingAfterBreak="0">
    <w:nsid w:val="02261B66"/>
    <w:multiLevelType w:val="multilevel"/>
    <w:tmpl w:val="B2C4A9C6"/>
    <w:lvl w:ilvl="0">
      <w:start w:val="1"/>
      <w:numFmt w:val="upperRoman"/>
      <w:lvlText w:val="%1."/>
      <w:lvlJc w:val="left"/>
      <w:pPr>
        <w:tabs>
          <w:tab w:val="num" w:pos="720"/>
        </w:tabs>
        <w:ind w:left="360" w:hanging="360"/>
      </w:pPr>
      <w:rPr>
        <w:rFonts w:hint="default"/>
      </w:rPr>
    </w:lvl>
    <w:lvl w:ilvl="1">
      <w:start w:val="1"/>
      <w:numFmt w:val="upperLetter"/>
      <w:lvlText w:val="%2."/>
      <w:lvlJc w:val="left"/>
      <w:pPr>
        <w:tabs>
          <w:tab w:val="num" w:pos="432"/>
        </w:tabs>
        <w:ind w:left="432" w:hanging="432"/>
      </w:pPr>
      <w:rPr>
        <w:rFonts w:hint="default"/>
        <w:b/>
      </w:rPr>
    </w:lvl>
    <w:lvl w:ilvl="2">
      <w:start w:val="2"/>
      <w:numFmt w:val="decimal"/>
      <w:lvlText w:val="%3."/>
      <w:lvlJc w:val="left"/>
      <w:pPr>
        <w:tabs>
          <w:tab w:val="num" w:pos="864"/>
        </w:tabs>
        <w:ind w:left="864" w:hanging="432"/>
      </w:pPr>
      <w:rPr>
        <w:rFonts w:hint="default"/>
        <w:b w:val="0"/>
      </w:rPr>
    </w:lvl>
    <w:lvl w:ilvl="3">
      <w:start w:val="1"/>
      <w:numFmt w:val="decimal"/>
      <w:pStyle w:val="BodyText3"/>
      <w:lvlText w:val="%4."/>
      <w:lvlJc w:val="left"/>
      <w:pPr>
        <w:tabs>
          <w:tab w:val="num" w:pos="7362"/>
        </w:tabs>
        <w:ind w:left="7362" w:hanging="432"/>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2552EA9"/>
    <w:multiLevelType w:val="hybridMultilevel"/>
    <w:tmpl w:val="08BEDC4E"/>
    <w:lvl w:ilvl="0" w:tplc="1AF6BB1C">
      <w:start w:val="1"/>
      <w:numFmt w:val="bullet"/>
      <w:pStyle w:val="Captio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9B59F2"/>
    <w:multiLevelType w:val="multilevel"/>
    <w:tmpl w:val="8B70F39A"/>
    <w:lvl w:ilvl="0">
      <w:start w:val="1"/>
      <w:numFmt w:val="bullet"/>
      <w:pStyle w:val="BlackBullet"/>
      <w:lvlText w:val=""/>
      <w:lvlJc w:val="left"/>
      <w:pPr>
        <w:tabs>
          <w:tab w:val="num" w:pos="720"/>
        </w:tabs>
        <w:ind w:left="720" w:hanging="360"/>
      </w:pPr>
      <w:rPr>
        <w:rFonts w:ascii="Symbol" w:hAnsi="Symbol" w:hint="default"/>
        <w:color w:val="auto"/>
        <w:sz w:val="20"/>
      </w:rPr>
    </w:lvl>
    <w:lvl w:ilvl="1">
      <w:start w:val="1"/>
      <w:numFmt w:val="bullet"/>
      <w:pStyle w:val="xmsonormal"/>
      <w:lvlText w:val=""/>
      <w:lvlJc w:val="left"/>
      <w:pPr>
        <w:tabs>
          <w:tab w:val="num" w:pos="1080"/>
        </w:tabs>
        <w:ind w:left="1080" w:hanging="360"/>
      </w:pPr>
      <w:rPr>
        <w:rFonts w:ascii="Wingdings" w:hAnsi="Wingdings" w:hint="default"/>
        <w:color w:val="auto"/>
        <w:sz w:val="22"/>
      </w:rPr>
    </w:lvl>
    <w:lvl w:ilvl="2">
      <w:start w:val="1"/>
      <w:numFmt w:val="bullet"/>
      <w:pStyle w:val="xxmsonormal"/>
      <w:lvlText w:val=""/>
      <w:lvlJc w:val="left"/>
      <w:pPr>
        <w:tabs>
          <w:tab w:val="num" w:pos="1440"/>
        </w:tabs>
        <w:ind w:left="1440" w:hanging="360"/>
      </w:pPr>
      <w:rPr>
        <w:rFonts w:ascii="Wingdings" w:hAnsi="Wingdings" w:hint="default"/>
        <w:color w:val="auto"/>
        <w:sz w:val="22"/>
      </w:rPr>
    </w:lvl>
    <w:lvl w:ilvl="3">
      <w:start w:val="1"/>
      <w:numFmt w:val="bullet"/>
      <w:pStyle w:val="xxmsolistparagraph"/>
      <w:lvlText w:val=""/>
      <w:lvlJc w:val="left"/>
      <w:pPr>
        <w:tabs>
          <w:tab w:val="num" w:pos="1800"/>
        </w:tabs>
        <w:ind w:left="1800" w:hanging="360"/>
      </w:pPr>
      <w:rPr>
        <w:rFonts w:ascii="Symbol" w:hAnsi="Symbol" w:hint="default"/>
        <w:color w:val="auto"/>
        <w:sz w:val="22"/>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0C490888"/>
    <w:multiLevelType w:val="hybridMultilevel"/>
    <w:tmpl w:val="054C822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CE01370"/>
    <w:multiLevelType w:val="hybridMultilevel"/>
    <w:tmpl w:val="86F84F30"/>
    <w:lvl w:ilvl="0" w:tplc="04090001">
      <w:start w:val="1"/>
      <w:numFmt w:val="bullet"/>
      <w:lvlText w:val=""/>
      <w:lvlJc w:val="left"/>
      <w:pPr>
        <w:ind w:left="1558" w:hanging="360"/>
      </w:pPr>
      <w:rPr>
        <w:rFonts w:ascii="Symbol" w:hAnsi="Symbol" w:hint="default"/>
      </w:rPr>
    </w:lvl>
    <w:lvl w:ilvl="1" w:tplc="04090003" w:tentative="1">
      <w:start w:val="1"/>
      <w:numFmt w:val="bullet"/>
      <w:lvlText w:val="o"/>
      <w:lvlJc w:val="left"/>
      <w:pPr>
        <w:ind w:left="2278" w:hanging="360"/>
      </w:pPr>
      <w:rPr>
        <w:rFonts w:ascii="Courier New" w:hAnsi="Courier New" w:cs="Courier New" w:hint="default"/>
      </w:rPr>
    </w:lvl>
    <w:lvl w:ilvl="2" w:tplc="04090005" w:tentative="1">
      <w:start w:val="1"/>
      <w:numFmt w:val="bullet"/>
      <w:lvlText w:val=""/>
      <w:lvlJc w:val="left"/>
      <w:pPr>
        <w:ind w:left="2998" w:hanging="360"/>
      </w:pPr>
      <w:rPr>
        <w:rFonts w:ascii="Wingdings" w:hAnsi="Wingdings" w:hint="default"/>
      </w:rPr>
    </w:lvl>
    <w:lvl w:ilvl="3" w:tplc="04090001" w:tentative="1">
      <w:start w:val="1"/>
      <w:numFmt w:val="bullet"/>
      <w:lvlText w:val=""/>
      <w:lvlJc w:val="left"/>
      <w:pPr>
        <w:ind w:left="3718" w:hanging="360"/>
      </w:pPr>
      <w:rPr>
        <w:rFonts w:ascii="Symbol" w:hAnsi="Symbol" w:hint="default"/>
      </w:rPr>
    </w:lvl>
    <w:lvl w:ilvl="4" w:tplc="04090003" w:tentative="1">
      <w:start w:val="1"/>
      <w:numFmt w:val="bullet"/>
      <w:lvlText w:val="o"/>
      <w:lvlJc w:val="left"/>
      <w:pPr>
        <w:ind w:left="4438" w:hanging="360"/>
      </w:pPr>
      <w:rPr>
        <w:rFonts w:ascii="Courier New" w:hAnsi="Courier New" w:cs="Courier New" w:hint="default"/>
      </w:rPr>
    </w:lvl>
    <w:lvl w:ilvl="5" w:tplc="04090005" w:tentative="1">
      <w:start w:val="1"/>
      <w:numFmt w:val="bullet"/>
      <w:lvlText w:val=""/>
      <w:lvlJc w:val="left"/>
      <w:pPr>
        <w:ind w:left="5158" w:hanging="360"/>
      </w:pPr>
      <w:rPr>
        <w:rFonts w:ascii="Wingdings" w:hAnsi="Wingdings" w:hint="default"/>
      </w:rPr>
    </w:lvl>
    <w:lvl w:ilvl="6" w:tplc="04090001" w:tentative="1">
      <w:start w:val="1"/>
      <w:numFmt w:val="bullet"/>
      <w:lvlText w:val=""/>
      <w:lvlJc w:val="left"/>
      <w:pPr>
        <w:ind w:left="5878" w:hanging="360"/>
      </w:pPr>
      <w:rPr>
        <w:rFonts w:ascii="Symbol" w:hAnsi="Symbol" w:hint="default"/>
      </w:rPr>
    </w:lvl>
    <w:lvl w:ilvl="7" w:tplc="04090003" w:tentative="1">
      <w:start w:val="1"/>
      <w:numFmt w:val="bullet"/>
      <w:lvlText w:val="o"/>
      <w:lvlJc w:val="left"/>
      <w:pPr>
        <w:ind w:left="6598" w:hanging="360"/>
      </w:pPr>
      <w:rPr>
        <w:rFonts w:ascii="Courier New" w:hAnsi="Courier New" w:cs="Courier New" w:hint="default"/>
      </w:rPr>
    </w:lvl>
    <w:lvl w:ilvl="8" w:tplc="04090005" w:tentative="1">
      <w:start w:val="1"/>
      <w:numFmt w:val="bullet"/>
      <w:lvlText w:val=""/>
      <w:lvlJc w:val="left"/>
      <w:pPr>
        <w:ind w:left="7318" w:hanging="360"/>
      </w:pPr>
      <w:rPr>
        <w:rFonts w:ascii="Wingdings" w:hAnsi="Wingdings" w:hint="default"/>
      </w:rPr>
    </w:lvl>
  </w:abstractNum>
  <w:abstractNum w:abstractNumId="6" w15:restartNumberingAfterBreak="0">
    <w:nsid w:val="136B18AB"/>
    <w:multiLevelType w:val="multilevel"/>
    <w:tmpl w:val="EC503BA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val="0"/>
        <w:bCs w:val="0"/>
      </w:rPr>
    </w:lvl>
    <w:lvl w:ilvl="2">
      <w:start w:val="1"/>
      <w:numFmt w:val="bullet"/>
      <w:lvlText w:val="o"/>
      <w:lvlJc w:val="left"/>
      <w:pPr>
        <w:ind w:left="1080" w:hanging="360"/>
      </w:pPr>
      <w:rPr>
        <w:rFonts w:ascii="Courier New" w:hAnsi="Courier New" w:cs="Courier New"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 w15:restartNumberingAfterBreak="0">
    <w:nsid w:val="14594812"/>
    <w:multiLevelType w:val="multilevel"/>
    <w:tmpl w:val="1E7283E0"/>
    <w:lvl w:ilvl="0">
      <w:start w:val="1"/>
      <w:numFmt w:val="decimal"/>
      <w:lvlText w:val="%1."/>
      <w:lvlJc w:val="left"/>
      <w:pPr>
        <w:ind w:left="1080" w:hanging="360"/>
      </w:pPr>
      <w:rPr>
        <w:rFonts w:hint="default"/>
        <w:b/>
        <w:bCs/>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15:restartNumberingAfterBreak="0">
    <w:nsid w:val="1B4302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A05308"/>
    <w:multiLevelType w:val="multilevel"/>
    <w:tmpl w:val="5CFE02B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1D032F9A"/>
    <w:multiLevelType w:val="hybridMultilevel"/>
    <w:tmpl w:val="CFE40E80"/>
    <w:lvl w:ilvl="0" w:tplc="04090019">
      <w:start w:val="1"/>
      <w:numFmt w:val="lowerLetter"/>
      <w:lvlText w:val="%1."/>
      <w:lvlJc w:val="left"/>
      <w:pPr>
        <w:ind w:left="1558" w:hanging="360"/>
      </w:pPr>
      <w:rPr>
        <w:rFonts w:hint="default"/>
      </w:rPr>
    </w:lvl>
    <w:lvl w:ilvl="1" w:tplc="04090003" w:tentative="1">
      <w:start w:val="1"/>
      <w:numFmt w:val="bullet"/>
      <w:lvlText w:val="o"/>
      <w:lvlJc w:val="left"/>
      <w:pPr>
        <w:ind w:left="2278" w:hanging="360"/>
      </w:pPr>
      <w:rPr>
        <w:rFonts w:ascii="Courier New" w:hAnsi="Courier New" w:cs="Courier New" w:hint="default"/>
      </w:rPr>
    </w:lvl>
    <w:lvl w:ilvl="2" w:tplc="04090005" w:tentative="1">
      <w:start w:val="1"/>
      <w:numFmt w:val="bullet"/>
      <w:lvlText w:val=""/>
      <w:lvlJc w:val="left"/>
      <w:pPr>
        <w:ind w:left="2998" w:hanging="360"/>
      </w:pPr>
      <w:rPr>
        <w:rFonts w:ascii="Wingdings" w:hAnsi="Wingdings" w:hint="default"/>
      </w:rPr>
    </w:lvl>
    <w:lvl w:ilvl="3" w:tplc="04090001" w:tentative="1">
      <w:start w:val="1"/>
      <w:numFmt w:val="bullet"/>
      <w:lvlText w:val=""/>
      <w:lvlJc w:val="left"/>
      <w:pPr>
        <w:ind w:left="3718" w:hanging="360"/>
      </w:pPr>
      <w:rPr>
        <w:rFonts w:ascii="Symbol" w:hAnsi="Symbol" w:hint="default"/>
      </w:rPr>
    </w:lvl>
    <w:lvl w:ilvl="4" w:tplc="04090003" w:tentative="1">
      <w:start w:val="1"/>
      <w:numFmt w:val="bullet"/>
      <w:lvlText w:val="o"/>
      <w:lvlJc w:val="left"/>
      <w:pPr>
        <w:ind w:left="4438" w:hanging="360"/>
      </w:pPr>
      <w:rPr>
        <w:rFonts w:ascii="Courier New" w:hAnsi="Courier New" w:cs="Courier New" w:hint="default"/>
      </w:rPr>
    </w:lvl>
    <w:lvl w:ilvl="5" w:tplc="04090005" w:tentative="1">
      <w:start w:val="1"/>
      <w:numFmt w:val="bullet"/>
      <w:lvlText w:val=""/>
      <w:lvlJc w:val="left"/>
      <w:pPr>
        <w:ind w:left="5158" w:hanging="360"/>
      </w:pPr>
      <w:rPr>
        <w:rFonts w:ascii="Wingdings" w:hAnsi="Wingdings" w:hint="default"/>
      </w:rPr>
    </w:lvl>
    <w:lvl w:ilvl="6" w:tplc="04090001" w:tentative="1">
      <w:start w:val="1"/>
      <w:numFmt w:val="bullet"/>
      <w:lvlText w:val=""/>
      <w:lvlJc w:val="left"/>
      <w:pPr>
        <w:ind w:left="5878" w:hanging="360"/>
      </w:pPr>
      <w:rPr>
        <w:rFonts w:ascii="Symbol" w:hAnsi="Symbol" w:hint="default"/>
      </w:rPr>
    </w:lvl>
    <w:lvl w:ilvl="7" w:tplc="04090003" w:tentative="1">
      <w:start w:val="1"/>
      <w:numFmt w:val="bullet"/>
      <w:lvlText w:val="o"/>
      <w:lvlJc w:val="left"/>
      <w:pPr>
        <w:ind w:left="6598" w:hanging="360"/>
      </w:pPr>
      <w:rPr>
        <w:rFonts w:ascii="Courier New" w:hAnsi="Courier New" w:cs="Courier New" w:hint="default"/>
      </w:rPr>
    </w:lvl>
    <w:lvl w:ilvl="8" w:tplc="04090005" w:tentative="1">
      <w:start w:val="1"/>
      <w:numFmt w:val="bullet"/>
      <w:lvlText w:val=""/>
      <w:lvlJc w:val="left"/>
      <w:pPr>
        <w:ind w:left="7318" w:hanging="360"/>
      </w:pPr>
      <w:rPr>
        <w:rFonts w:ascii="Wingdings" w:hAnsi="Wingdings" w:hint="default"/>
      </w:rPr>
    </w:lvl>
  </w:abstractNum>
  <w:abstractNum w:abstractNumId="11" w15:restartNumberingAfterBreak="0">
    <w:nsid w:val="1F1E6F1F"/>
    <w:multiLevelType w:val="hybridMultilevel"/>
    <w:tmpl w:val="9E60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1F1548"/>
    <w:multiLevelType w:val="hybridMultilevel"/>
    <w:tmpl w:val="5DA6450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9555068"/>
    <w:multiLevelType w:val="hybridMultilevel"/>
    <w:tmpl w:val="6A6084AE"/>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5C42BD"/>
    <w:multiLevelType w:val="multilevel"/>
    <w:tmpl w:val="5CFE02B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2C01630F"/>
    <w:multiLevelType w:val="hybridMultilevel"/>
    <w:tmpl w:val="5B60C52E"/>
    <w:lvl w:ilvl="0" w:tplc="E362D65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DE02BE7"/>
    <w:multiLevelType w:val="hybridMultilevel"/>
    <w:tmpl w:val="14EE3A9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1A44F0"/>
    <w:multiLevelType w:val="hybridMultilevel"/>
    <w:tmpl w:val="D5EE8AE2"/>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32C56747"/>
    <w:multiLevelType w:val="multilevel"/>
    <w:tmpl w:val="045A348C"/>
    <w:lvl w:ilvl="0">
      <w:start w:val="1"/>
      <w:numFmt w:val="upperLetter"/>
      <w:lvlText w:val="%1."/>
      <w:lvlJc w:val="left"/>
      <w:pPr>
        <w:ind w:left="360" w:hanging="360"/>
      </w:pPr>
      <w:rPr>
        <w:rFonts w:hint="default"/>
        <w:b w:val="0"/>
      </w:rPr>
    </w:lvl>
    <w:lvl w:ilvl="1">
      <w:start w:val="1"/>
      <w:numFmt w:val="upperLetter"/>
      <w:lvlText w:val="%2."/>
      <w:lvlJc w:val="left"/>
      <w:pPr>
        <w:tabs>
          <w:tab w:val="num" w:pos="432"/>
        </w:tabs>
        <w:ind w:left="432" w:hanging="432"/>
      </w:pPr>
      <w:rPr>
        <w:rFonts w:hint="default"/>
        <w:b w:val="0"/>
      </w:rPr>
    </w:lvl>
    <w:lvl w:ilvl="2">
      <w:start w:val="3"/>
      <w:numFmt w:val="decimal"/>
      <w:pStyle w:val="BodyText5Outline"/>
      <w:lvlText w:val="%3."/>
      <w:lvlJc w:val="left"/>
      <w:pPr>
        <w:tabs>
          <w:tab w:val="num" w:pos="792"/>
        </w:tabs>
        <w:ind w:left="792" w:hanging="432"/>
      </w:pPr>
      <w:rPr>
        <w:rFonts w:hint="default"/>
        <w:b/>
        <w:strike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b w:val="0"/>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2D13DE3"/>
    <w:multiLevelType w:val="hybridMultilevel"/>
    <w:tmpl w:val="243ED828"/>
    <w:lvl w:ilvl="0" w:tplc="04090015">
      <w:start w:val="2"/>
      <w:numFmt w:val="upperLetter"/>
      <w:pStyle w:val="Pa0"/>
      <w:lvlText w:val="%1."/>
      <w:lvlJc w:val="left"/>
      <w:pPr>
        <w:tabs>
          <w:tab w:val="num" w:pos="360"/>
        </w:tabs>
        <w:ind w:left="360" w:hanging="360"/>
      </w:pPr>
      <w:rPr>
        <w:rFonts w:hint="default"/>
        <w:u w:val="none"/>
      </w:rPr>
    </w:lvl>
    <w:lvl w:ilvl="1" w:tplc="3320DF50">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57B63D8"/>
    <w:multiLevelType w:val="multilevel"/>
    <w:tmpl w:val="5D6A2FD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bullet"/>
      <w:lvlText w:val="o"/>
      <w:lvlJc w:val="left"/>
      <w:pPr>
        <w:ind w:left="1080" w:hanging="360"/>
      </w:pPr>
      <w:rPr>
        <w:rFonts w:ascii="Courier New" w:hAnsi="Courier New" w:cs="Courier New"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1" w15:restartNumberingAfterBreak="0">
    <w:nsid w:val="39C31DD8"/>
    <w:multiLevelType w:val="hybridMultilevel"/>
    <w:tmpl w:val="92EA81E4"/>
    <w:lvl w:ilvl="0" w:tplc="04090019">
      <w:start w:val="1"/>
      <w:numFmt w:val="lowerLetter"/>
      <w:lvlText w:val="%1."/>
      <w:lvlJc w:val="left"/>
      <w:pPr>
        <w:ind w:left="1440" w:hanging="360"/>
      </w:pPr>
    </w:lvl>
    <w:lvl w:ilvl="1" w:tplc="73C60BC0">
      <w:start w:val="1"/>
      <w:numFmt w:val="upperLetter"/>
      <w:lvlText w:val="%2)"/>
      <w:lvlJc w:val="left"/>
      <w:pPr>
        <w:ind w:left="2175" w:hanging="375"/>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CB51E38"/>
    <w:multiLevelType w:val="hybridMultilevel"/>
    <w:tmpl w:val="FE1898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0F041C"/>
    <w:multiLevelType w:val="multilevel"/>
    <w:tmpl w:val="5CFE02B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4" w15:restartNumberingAfterBreak="0">
    <w:nsid w:val="42847CFF"/>
    <w:multiLevelType w:val="multilevel"/>
    <w:tmpl w:val="2BE08060"/>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val="0"/>
        <w:bCs w:val="0"/>
      </w:rPr>
    </w:lvl>
    <w:lvl w:ilvl="2">
      <w:start w:val="1"/>
      <w:numFmt w:val="bullet"/>
      <w:lvlText w:val="o"/>
      <w:lvlJc w:val="left"/>
      <w:pPr>
        <w:ind w:left="1080" w:hanging="360"/>
      </w:pPr>
      <w:rPr>
        <w:rFonts w:ascii="Courier New" w:hAnsi="Courier New" w:cs="Courier New" w:hint="default"/>
      </w:rPr>
    </w:lvl>
    <w:lvl w:ilvl="3">
      <w:start w:val="1"/>
      <w:numFmt w:val="bullet"/>
      <w:lvlText w:val="o"/>
      <w:lvlJc w:val="left"/>
      <w:pPr>
        <w:ind w:left="1080" w:hanging="360"/>
      </w:pPr>
      <w:rPr>
        <w:rFonts w:ascii="Courier New" w:hAnsi="Courier New" w:cs="Courier New"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5" w15:restartNumberingAfterBreak="0">
    <w:nsid w:val="463C4042"/>
    <w:multiLevelType w:val="hybridMultilevel"/>
    <w:tmpl w:val="9364D3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DD107D5"/>
    <w:multiLevelType w:val="hybridMultilevel"/>
    <w:tmpl w:val="2CD68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0E2951"/>
    <w:multiLevelType w:val="multilevel"/>
    <w:tmpl w:val="B36E09C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o"/>
      <w:lvlJc w:val="left"/>
      <w:pPr>
        <w:ind w:left="1080" w:hanging="360"/>
      </w:pPr>
      <w:rPr>
        <w:rFonts w:ascii="Courier New" w:hAnsi="Courier New" w:cs="Courier New"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8" w15:restartNumberingAfterBreak="0">
    <w:nsid w:val="505B66F7"/>
    <w:multiLevelType w:val="hybridMultilevel"/>
    <w:tmpl w:val="E5B03470"/>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139424D"/>
    <w:multiLevelType w:val="hybridMultilevel"/>
    <w:tmpl w:val="6CB4A3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630259C"/>
    <w:multiLevelType w:val="hybridMultilevel"/>
    <w:tmpl w:val="200E2AF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1854EA"/>
    <w:multiLevelType w:val="multilevel"/>
    <w:tmpl w:val="5CFE02B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2" w15:restartNumberingAfterBreak="0">
    <w:nsid w:val="5D222CCE"/>
    <w:multiLevelType w:val="hybridMultilevel"/>
    <w:tmpl w:val="83E678B0"/>
    <w:lvl w:ilvl="0" w:tplc="C974F89E">
      <w:start w:val="7"/>
      <w:numFmt w:val="bullet"/>
      <w:lvlText w:val="•"/>
      <w:lvlJc w:val="left"/>
      <w:pPr>
        <w:ind w:left="810" w:hanging="360"/>
      </w:pPr>
      <w:rPr>
        <w:rFonts w:ascii="Arial" w:eastAsia="Arial" w:hAnsi="Arial" w:cs="Arial" w:hint="default"/>
        <w:w w:val="135"/>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3" w15:restartNumberingAfterBreak="0">
    <w:nsid w:val="5E133A4E"/>
    <w:multiLevelType w:val="multilevel"/>
    <w:tmpl w:val="99BC26D0"/>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bullet"/>
      <w:lvlText w:val="o"/>
      <w:lvlJc w:val="left"/>
      <w:pPr>
        <w:ind w:left="1080" w:hanging="360"/>
      </w:pPr>
      <w:rPr>
        <w:rFonts w:ascii="Courier New" w:hAnsi="Courier New" w:cs="Courier New"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4" w15:restartNumberingAfterBreak="0">
    <w:nsid w:val="61234CED"/>
    <w:multiLevelType w:val="hybridMultilevel"/>
    <w:tmpl w:val="EEF48D9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E52211E"/>
    <w:multiLevelType w:val="hybridMultilevel"/>
    <w:tmpl w:val="5F56F234"/>
    <w:lvl w:ilvl="0" w:tplc="5BE4CC3E">
      <w:start w:val="1"/>
      <w:numFmt w:val="bullet"/>
      <w:pStyle w:val="EmbeddedText"/>
      <w:lvlText w:val=""/>
      <w:lvlJc w:val="left"/>
      <w:pPr>
        <w:tabs>
          <w:tab w:val="num" w:pos="173"/>
        </w:tabs>
        <w:ind w:left="173" w:hanging="17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3E5D2C"/>
    <w:multiLevelType w:val="multilevel"/>
    <w:tmpl w:val="945C097E"/>
    <w:styleLink w:val="TMOutline"/>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val="0"/>
        <w:bCs w:val="0"/>
      </w:rPr>
    </w:lvl>
    <w:lvl w:ilvl="2">
      <w:start w:val="1"/>
      <w:numFmt w:val="bullet"/>
      <w:isLgl/>
      <w:lvlText w:val=""/>
      <w:lvlJc w:val="left"/>
      <w:pPr>
        <w:ind w:left="1440" w:hanging="720"/>
      </w:pPr>
      <w:rPr>
        <w:rFonts w:ascii="Symbol" w:hAnsi="Symbol" w:hint="default"/>
        <w:color w:val="auto"/>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7" w15:restartNumberingAfterBreak="0">
    <w:nsid w:val="79964146"/>
    <w:multiLevelType w:val="hybridMultilevel"/>
    <w:tmpl w:val="BBC2845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8" w15:restartNumberingAfterBreak="0">
    <w:nsid w:val="7E263982"/>
    <w:multiLevelType w:val="hybridMultilevel"/>
    <w:tmpl w:val="04C68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5412408">
    <w:abstractNumId w:val="3"/>
  </w:num>
  <w:num w:numId="2" w16cid:durableId="235241324">
    <w:abstractNumId w:val="9"/>
  </w:num>
  <w:num w:numId="3" w16cid:durableId="9718094">
    <w:abstractNumId w:val="2"/>
  </w:num>
  <w:num w:numId="4" w16cid:durableId="1917788065">
    <w:abstractNumId w:val="19"/>
  </w:num>
  <w:num w:numId="5" w16cid:durableId="682898525">
    <w:abstractNumId w:val="18"/>
  </w:num>
  <w:num w:numId="6" w16cid:durableId="1270312158">
    <w:abstractNumId w:val="1"/>
  </w:num>
  <w:num w:numId="7" w16cid:durableId="375475642">
    <w:abstractNumId w:val="35"/>
  </w:num>
  <w:num w:numId="8" w16cid:durableId="649598794">
    <w:abstractNumId w:val="5"/>
  </w:num>
  <w:num w:numId="9" w16cid:durableId="1466240873">
    <w:abstractNumId w:val="38"/>
  </w:num>
  <w:num w:numId="10" w16cid:durableId="199906272">
    <w:abstractNumId w:val="32"/>
  </w:num>
  <w:num w:numId="11" w16cid:durableId="1589145872">
    <w:abstractNumId w:val="30"/>
  </w:num>
  <w:num w:numId="12" w16cid:durableId="726418414">
    <w:abstractNumId w:val="16"/>
  </w:num>
  <w:num w:numId="13" w16cid:durableId="1564826507">
    <w:abstractNumId w:val="10"/>
  </w:num>
  <w:num w:numId="14" w16cid:durableId="466747702">
    <w:abstractNumId w:val="21"/>
  </w:num>
  <w:num w:numId="15" w16cid:durableId="1966039828">
    <w:abstractNumId w:val="12"/>
  </w:num>
  <w:num w:numId="16" w16cid:durableId="1755588775">
    <w:abstractNumId w:val="29"/>
  </w:num>
  <w:num w:numId="17" w16cid:durableId="450630124">
    <w:abstractNumId w:val="28"/>
  </w:num>
  <w:num w:numId="18" w16cid:durableId="369234576">
    <w:abstractNumId w:val="34"/>
  </w:num>
  <w:num w:numId="19" w16cid:durableId="1193570774">
    <w:abstractNumId w:val="15"/>
  </w:num>
  <w:num w:numId="20" w16cid:durableId="1212570180">
    <w:abstractNumId w:val="22"/>
  </w:num>
  <w:num w:numId="21" w16cid:durableId="1924103974">
    <w:abstractNumId w:val="13"/>
  </w:num>
  <w:num w:numId="22" w16cid:durableId="1378167818">
    <w:abstractNumId w:val="20"/>
  </w:num>
  <w:num w:numId="23" w16cid:durableId="2000839543">
    <w:abstractNumId w:val="14"/>
  </w:num>
  <w:num w:numId="24" w16cid:durableId="2014410644">
    <w:abstractNumId w:val="33"/>
  </w:num>
  <w:num w:numId="25" w16cid:durableId="1257248871">
    <w:abstractNumId w:val="27"/>
  </w:num>
  <w:num w:numId="26" w16cid:durableId="1234007595">
    <w:abstractNumId w:val="17"/>
  </w:num>
  <w:num w:numId="27" w16cid:durableId="5137530">
    <w:abstractNumId w:val="31"/>
  </w:num>
  <w:num w:numId="28" w16cid:durableId="1246299456">
    <w:abstractNumId w:val="7"/>
  </w:num>
  <w:num w:numId="29" w16cid:durableId="654721486">
    <w:abstractNumId w:val="23"/>
  </w:num>
  <w:num w:numId="30" w16cid:durableId="1944997960">
    <w:abstractNumId w:val="8"/>
  </w:num>
  <w:num w:numId="31" w16cid:durableId="802119856">
    <w:abstractNumId w:val="36"/>
  </w:num>
  <w:num w:numId="32" w16cid:durableId="1118989582">
    <w:abstractNumId w:val="0"/>
  </w:num>
  <w:num w:numId="33" w16cid:durableId="107312178">
    <w:abstractNumId w:val="6"/>
  </w:num>
  <w:num w:numId="34" w16cid:durableId="674187852">
    <w:abstractNumId w:val="24"/>
  </w:num>
  <w:num w:numId="35" w16cid:durableId="1990160688">
    <w:abstractNumId w:val="4"/>
  </w:num>
  <w:num w:numId="36" w16cid:durableId="203299833">
    <w:abstractNumId w:val="25"/>
  </w:num>
  <w:num w:numId="37" w16cid:durableId="1887528410">
    <w:abstractNumId w:val="11"/>
  </w:num>
  <w:num w:numId="38" w16cid:durableId="1877812152">
    <w:abstractNumId w:val="37"/>
  </w:num>
  <w:num w:numId="39" w16cid:durableId="940602207">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4FA"/>
    <w:rsid w:val="00000D60"/>
    <w:rsid w:val="00006445"/>
    <w:rsid w:val="00011B6D"/>
    <w:rsid w:val="00011F08"/>
    <w:rsid w:val="00011F69"/>
    <w:rsid w:val="000135B8"/>
    <w:rsid w:val="00013F11"/>
    <w:rsid w:val="000153C7"/>
    <w:rsid w:val="0001597D"/>
    <w:rsid w:val="00024062"/>
    <w:rsid w:val="00031637"/>
    <w:rsid w:val="00032ED1"/>
    <w:rsid w:val="00036122"/>
    <w:rsid w:val="000534E6"/>
    <w:rsid w:val="00054F5A"/>
    <w:rsid w:val="0006695B"/>
    <w:rsid w:val="00077EF3"/>
    <w:rsid w:val="000864D6"/>
    <w:rsid w:val="000872D9"/>
    <w:rsid w:val="00087BB2"/>
    <w:rsid w:val="000920F8"/>
    <w:rsid w:val="000929EA"/>
    <w:rsid w:val="000955E9"/>
    <w:rsid w:val="000A2373"/>
    <w:rsid w:val="000A3EDE"/>
    <w:rsid w:val="000A5EBD"/>
    <w:rsid w:val="000B05B9"/>
    <w:rsid w:val="000B13EC"/>
    <w:rsid w:val="000C3A73"/>
    <w:rsid w:val="000C4113"/>
    <w:rsid w:val="000C5F85"/>
    <w:rsid w:val="000C601C"/>
    <w:rsid w:val="000C6F6C"/>
    <w:rsid w:val="000D1388"/>
    <w:rsid w:val="000D5913"/>
    <w:rsid w:val="000D6EBA"/>
    <w:rsid w:val="000E2316"/>
    <w:rsid w:val="000F1281"/>
    <w:rsid w:val="000F3B31"/>
    <w:rsid w:val="000F5645"/>
    <w:rsid w:val="000F639B"/>
    <w:rsid w:val="0010034B"/>
    <w:rsid w:val="00102686"/>
    <w:rsid w:val="001034D9"/>
    <w:rsid w:val="00111FCD"/>
    <w:rsid w:val="00112520"/>
    <w:rsid w:val="00117201"/>
    <w:rsid w:val="001172F8"/>
    <w:rsid w:val="00117814"/>
    <w:rsid w:val="0012198A"/>
    <w:rsid w:val="00123BEB"/>
    <w:rsid w:val="00123C76"/>
    <w:rsid w:val="00131361"/>
    <w:rsid w:val="00131F21"/>
    <w:rsid w:val="00137B5A"/>
    <w:rsid w:val="00143BC0"/>
    <w:rsid w:val="00145D4A"/>
    <w:rsid w:val="00150D94"/>
    <w:rsid w:val="001525D3"/>
    <w:rsid w:val="00153A7D"/>
    <w:rsid w:val="00156004"/>
    <w:rsid w:val="00163824"/>
    <w:rsid w:val="00164FEE"/>
    <w:rsid w:val="00170A5B"/>
    <w:rsid w:val="00171C29"/>
    <w:rsid w:val="00174CD1"/>
    <w:rsid w:val="001800B0"/>
    <w:rsid w:val="00186664"/>
    <w:rsid w:val="001879CE"/>
    <w:rsid w:val="0019282E"/>
    <w:rsid w:val="00192A63"/>
    <w:rsid w:val="001936D8"/>
    <w:rsid w:val="001963D3"/>
    <w:rsid w:val="001A01D2"/>
    <w:rsid w:val="001A2ABC"/>
    <w:rsid w:val="001A3F56"/>
    <w:rsid w:val="001A6B59"/>
    <w:rsid w:val="001C24A8"/>
    <w:rsid w:val="001C4C4E"/>
    <w:rsid w:val="001C4EE8"/>
    <w:rsid w:val="001D3F63"/>
    <w:rsid w:val="001D4CB6"/>
    <w:rsid w:val="001E24E6"/>
    <w:rsid w:val="001E281C"/>
    <w:rsid w:val="001E60DB"/>
    <w:rsid w:val="001F225D"/>
    <w:rsid w:val="001F5964"/>
    <w:rsid w:val="00200239"/>
    <w:rsid w:val="00201F95"/>
    <w:rsid w:val="002034A1"/>
    <w:rsid w:val="00203AA7"/>
    <w:rsid w:val="00205141"/>
    <w:rsid w:val="0021033C"/>
    <w:rsid w:val="00212DD5"/>
    <w:rsid w:val="002134AD"/>
    <w:rsid w:val="002172E5"/>
    <w:rsid w:val="00221E8F"/>
    <w:rsid w:val="002228D9"/>
    <w:rsid w:val="00222D97"/>
    <w:rsid w:val="0022640D"/>
    <w:rsid w:val="002325E5"/>
    <w:rsid w:val="0023657B"/>
    <w:rsid w:val="002376BB"/>
    <w:rsid w:val="0024274F"/>
    <w:rsid w:val="00242A23"/>
    <w:rsid w:val="002464AE"/>
    <w:rsid w:val="00247A28"/>
    <w:rsid w:val="002542A2"/>
    <w:rsid w:val="00254765"/>
    <w:rsid w:val="0025792A"/>
    <w:rsid w:val="0026177D"/>
    <w:rsid w:val="002652E0"/>
    <w:rsid w:val="0027333B"/>
    <w:rsid w:val="002951C7"/>
    <w:rsid w:val="002A29FC"/>
    <w:rsid w:val="002A35D1"/>
    <w:rsid w:val="002A58AB"/>
    <w:rsid w:val="002A59F6"/>
    <w:rsid w:val="002B08A2"/>
    <w:rsid w:val="002B1672"/>
    <w:rsid w:val="002B3E59"/>
    <w:rsid w:val="002B405E"/>
    <w:rsid w:val="002B7CFC"/>
    <w:rsid w:val="002C36CD"/>
    <w:rsid w:val="002C4E6C"/>
    <w:rsid w:val="002C78C3"/>
    <w:rsid w:val="002E04B4"/>
    <w:rsid w:val="002E118F"/>
    <w:rsid w:val="002E6EB9"/>
    <w:rsid w:val="002F484B"/>
    <w:rsid w:val="002F67C4"/>
    <w:rsid w:val="0030027B"/>
    <w:rsid w:val="003021CF"/>
    <w:rsid w:val="00306507"/>
    <w:rsid w:val="00311CF2"/>
    <w:rsid w:val="00311D67"/>
    <w:rsid w:val="003127A8"/>
    <w:rsid w:val="00313868"/>
    <w:rsid w:val="00317445"/>
    <w:rsid w:val="00317BC2"/>
    <w:rsid w:val="003206ED"/>
    <w:rsid w:val="003227FA"/>
    <w:rsid w:val="00327719"/>
    <w:rsid w:val="003327E0"/>
    <w:rsid w:val="00337878"/>
    <w:rsid w:val="003411F4"/>
    <w:rsid w:val="003435C9"/>
    <w:rsid w:val="00361012"/>
    <w:rsid w:val="00361887"/>
    <w:rsid w:val="00362966"/>
    <w:rsid w:val="00365FDD"/>
    <w:rsid w:val="00366429"/>
    <w:rsid w:val="00370F56"/>
    <w:rsid w:val="003752FD"/>
    <w:rsid w:val="003776B3"/>
    <w:rsid w:val="00381E27"/>
    <w:rsid w:val="0038222E"/>
    <w:rsid w:val="00382E3B"/>
    <w:rsid w:val="003856A7"/>
    <w:rsid w:val="00385B23"/>
    <w:rsid w:val="00385DB0"/>
    <w:rsid w:val="003879B9"/>
    <w:rsid w:val="00391AA3"/>
    <w:rsid w:val="003A2605"/>
    <w:rsid w:val="003A67BD"/>
    <w:rsid w:val="003A7EEA"/>
    <w:rsid w:val="003C0622"/>
    <w:rsid w:val="003C1B5E"/>
    <w:rsid w:val="003C64FA"/>
    <w:rsid w:val="003C68D7"/>
    <w:rsid w:val="003C731C"/>
    <w:rsid w:val="003D505D"/>
    <w:rsid w:val="003D562E"/>
    <w:rsid w:val="003E3D94"/>
    <w:rsid w:val="003F01F1"/>
    <w:rsid w:val="003F28FE"/>
    <w:rsid w:val="003F295E"/>
    <w:rsid w:val="003F3AE6"/>
    <w:rsid w:val="003F6D81"/>
    <w:rsid w:val="00400241"/>
    <w:rsid w:val="004028CF"/>
    <w:rsid w:val="004036D6"/>
    <w:rsid w:val="00404108"/>
    <w:rsid w:val="004126E9"/>
    <w:rsid w:val="00413F8C"/>
    <w:rsid w:val="00416AD8"/>
    <w:rsid w:val="00417079"/>
    <w:rsid w:val="00417609"/>
    <w:rsid w:val="00427AED"/>
    <w:rsid w:val="0043060A"/>
    <w:rsid w:val="004322C3"/>
    <w:rsid w:val="00432FA7"/>
    <w:rsid w:val="00436120"/>
    <w:rsid w:val="004426B1"/>
    <w:rsid w:val="004451A0"/>
    <w:rsid w:val="0044588D"/>
    <w:rsid w:val="00451573"/>
    <w:rsid w:val="004600EF"/>
    <w:rsid w:val="004651B8"/>
    <w:rsid w:val="00470069"/>
    <w:rsid w:val="004821EE"/>
    <w:rsid w:val="00493C8B"/>
    <w:rsid w:val="004A088A"/>
    <w:rsid w:val="004B46B1"/>
    <w:rsid w:val="004C2438"/>
    <w:rsid w:val="004C2BAF"/>
    <w:rsid w:val="004D0F92"/>
    <w:rsid w:val="004D3627"/>
    <w:rsid w:val="004D5C8B"/>
    <w:rsid w:val="004D68C2"/>
    <w:rsid w:val="004D7357"/>
    <w:rsid w:val="004D7921"/>
    <w:rsid w:val="004E4309"/>
    <w:rsid w:val="004E606C"/>
    <w:rsid w:val="004E6DA3"/>
    <w:rsid w:val="004E71E8"/>
    <w:rsid w:val="004F309C"/>
    <w:rsid w:val="00502BE6"/>
    <w:rsid w:val="00503DEB"/>
    <w:rsid w:val="0051116B"/>
    <w:rsid w:val="00520BD3"/>
    <w:rsid w:val="00520D91"/>
    <w:rsid w:val="00521F59"/>
    <w:rsid w:val="0052623F"/>
    <w:rsid w:val="005274DD"/>
    <w:rsid w:val="00531562"/>
    <w:rsid w:val="00534935"/>
    <w:rsid w:val="00536854"/>
    <w:rsid w:val="00541CED"/>
    <w:rsid w:val="0054310F"/>
    <w:rsid w:val="00546D49"/>
    <w:rsid w:val="00553802"/>
    <w:rsid w:val="00555BE5"/>
    <w:rsid w:val="00560B3F"/>
    <w:rsid w:val="00566A35"/>
    <w:rsid w:val="00566F4F"/>
    <w:rsid w:val="00582BBD"/>
    <w:rsid w:val="005868F5"/>
    <w:rsid w:val="00592066"/>
    <w:rsid w:val="005A3062"/>
    <w:rsid w:val="005A7AC9"/>
    <w:rsid w:val="005B096E"/>
    <w:rsid w:val="005B79A5"/>
    <w:rsid w:val="005C2BF3"/>
    <w:rsid w:val="005C3E87"/>
    <w:rsid w:val="005C5B13"/>
    <w:rsid w:val="005D2D9C"/>
    <w:rsid w:val="005D4779"/>
    <w:rsid w:val="005D70AD"/>
    <w:rsid w:val="005E0059"/>
    <w:rsid w:val="005E68C5"/>
    <w:rsid w:val="005F0340"/>
    <w:rsid w:val="005F0417"/>
    <w:rsid w:val="005F3565"/>
    <w:rsid w:val="005F5450"/>
    <w:rsid w:val="005F5F07"/>
    <w:rsid w:val="006100E1"/>
    <w:rsid w:val="00617234"/>
    <w:rsid w:val="006209CC"/>
    <w:rsid w:val="00620BDD"/>
    <w:rsid w:val="0062599A"/>
    <w:rsid w:val="0062607E"/>
    <w:rsid w:val="00626BB2"/>
    <w:rsid w:val="006320B5"/>
    <w:rsid w:val="0063522D"/>
    <w:rsid w:val="00645DA3"/>
    <w:rsid w:val="00647518"/>
    <w:rsid w:val="00653C3F"/>
    <w:rsid w:val="00654A6F"/>
    <w:rsid w:val="00654C19"/>
    <w:rsid w:val="0065754D"/>
    <w:rsid w:val="00660287"/>
    <w:rsid w:val="00663859"/>
    <w:rsid w:val="006651C9"/>
    <w:rsid w:val="00671714"/>
    <w:rsid w:val="00671801"/>
    <w:rsid w:val="00676186"/>
    <w:rsid w:val="00681795"/>
    <w:rsid w:val="006916C5"/>
    <w:rsid w:val="006945D7"/>
    <w:rsid w:val="006A1242"/>
    <w:rsid w:val="006B2B4E"/>
    <w:rsid w:val="006B479E"/>
    <w:rsid w:val="006C1482"/>
    <w:rsid w:val="006C1E3A"/>
    <w:rsid w:val="006E0F16"/>
    <w:rsid w:val="006E32E4"/>
    <w:rsid w:val="006E52F0"/>
    <w:rsid w:val="006F0F2D"/>
    <w:rsid w:val="006F126F"/>
    <w:rsid w:val="006F679E"/>
    <w:rsid w:val="007007D2"/>
    <w:rsid w:val="00703D35"/>
    <w:rsid w:val="00704362"/>
    <w:rsid w:val="00704EA1"/>
    <w:rsid w:val="00705C5A"/>
    <w:rsid w:val="00706BD6"/>
    <w:rsid w:val="0071180E"/>
    <w:rsid w:val="00712A93"/>
    <w:rsid w:val="007143E7"/>
    <w:rsid w:val="00716193"/>
    <w:rsid w:val="007216EA"/>
    <w:rsid w:val="00725314"/>
    <w:rsid w:val="00727A08"/>
    <w:rsid w:val="007355AB"/>
    <w:rsid w:val="00737FCB"/>
    <w:rsid w:val="00741823"/>
    <w:rsid w:val="00746494"/>
    <w:rsid w:val="00750787"/>
    <w:rsid w:val="007572B0"/>
    <w:rsid w:val="0076146B"/>
    <w:rsid w:val="00761FB4"/>
    <w:rsid w:val="0076492D"/>
    <w:rsid w:val="00771A04"/>
    <w:rsid w:val="00786A25"/>
    <w:rsid w:val="00790C4C"/>
    <w:rsid w:val="00792FD3"/>
    <w:rsid w:val="007931C6"/>
    <w:rsid w:val="00793E55"/>
    <w:rsid w:val="00797213"/>
    <w:rsid w:val="007A735C"/>
    <w:rsid w:val="007B0781"/>
    <w:rsid w:val="007B2757"/>
    <w:rsid w:val="007B490D"/>
    <w:rsid w:val="007B499C"/>
    <w:rsid w:val="007C3B14"/>
    <w:rsid w:val="007C615D"/>
    <w:rsid w:val="007C7C3E"/>
    <w:rsid w:val="007D0C46"/>
    <w:rsid w:val="007D1312"/>
    <w:rsid w:val="007D2297"/>
    <w:rsid w:val="007D42B9"/>
    <w:rsid w:val="007D4C1C"/>
    <w:rsid w:val="007D7E9E"/>
    <w:rsid w:val="007E3F53"/>
    <w:rsid w:val="007E571B"/>
    <w:rsid w:val="007F1E65"/>
    <w:rsid w:val="007F1F4B"/>
    <w:rsid w:val="007F6F77"/>
    <w:rsid w:val="008007FA"/>
    <w:rsid w:val="00803051"/>
    <w:rsid w:val="0080437D"/>
    <w:rsid w:val="00806B5E"/>
    <w:rsid w:val="00811A07"/>
    <w:rsid w:val="00811FFF"/>
    <w:rsid w:val="00814F11"/>
    <w:rsid w:val="0081781F"/>
    <w:rsid w:val="00822558"/>
    <w:rsid w:val="0082384B"/>
    <w:rsid w:val="0082596F"/>
    <w:rsid w:val="00826A70"/>
    <w:rsid w:val="008277D4"/>
    <w:rsid w:val="00831160"/>
    <w:rsid w:val="00834092"/>
    <w:rsid w:val="008340E7"/>
    <w:rsid w:val="00837D43"/>
    <w:rsid w:val="008422C1"/>
    <w:rsid w:val="008508CF"/>
    <w:rsid w:val="008564C7"/>
    <w:rsid w:val="0086641E"/>
    <w:rsid w:val="008757D8"/>
    <w:rsid w:val="0087613D"/>
    <w:rsid w:val="00881F48"/>
    <w:rsid w:val="00885BC5"/>
    <w:rsid w:val="00886CF5"/>
    <w:rsid w:val="0088732A"/>
    <w:rsid w:val="00890EAF"/>
    <w:rsid w:val="00893026"/>
    <w:rsid w:val="0089508C"/>
    <w:rsid w:val="00897D90"/>
    <w:rsid w:val="008A61B3"/>
    <w:rsid w:val="008A67AA"/>
    <w:rsid w:val="008B6E68"/>
    <w:rsid w:val="008C1F82"/>
    <w:rsid w:val="008C2DBC"/>
    <w:rsid w:val="008C385B"/>
    <w:rsid w:val="008C3AAE"/>
    <w:rsid w:val="008C6595"/>
    <w:rsid w:val="008C7444"/>
    <w:rsid w:val="008E3A6C"/>
    <w:rsid w:val="008E7AD2"/>
    <w:rsid w:val="008F0A73"/>
    <w:rsid w:val="00901ACC"/>
    <w:rsid w:val="0090573D"/>
    <w:rsid w:val="0090705B"/>
    <w:rsid w:val="00910709"/>
    <w:rsid w:val="00911858"/>
    <w:rsid w:val="009125EE"/>
    <w:rsid w:val="0091310C"/>
    <w:rsid w:val="00914CBF"/>
    <w:rsid w:val="00915BFD"/>
    <w:rsid w:val="00921F76"/>
    <w:rsid w:val="00922145"/>
    <w:rsid w:val="009231E7"/>
    <w:rsid w:val="00925F02"/>
    <w:rsid w:val="00927F56"/>
    <w:rsid w:val="00933991"/>
    <w:rsid w:val="00934AE8"/>
    <w:rsid w:val="00934D57"/>
    <w:rsid w:val="00937944"/>
    <w:rsid w:val="00940530"/>
    <w:rsid w:val="00943932"/>
    <w:rsid w:val="00947ECD"/>
    <w:rsid w:val="00947F4C"/>
    <w:rsid w:val="009508C4"/>
    <w:rsid w:val="00957709"/>
    <w:rsid w:val="00957AB2"/>
    <w:rsid w:val="00965B99"/>
    <w:rsid w:val="00966112"/>
    <w:rsid w:val="009662CB"/>
    <w:rsid w:val="009740C9"/>
    <w:rsid w:val="0097744E"/>
    <w:rsid w:val="00987DA8"/>
    <w:rsid w:val="00993EAC"/>
    <w:rsid w:val="00994342"/>
    <w:rsid w:val="00994351"/>
    <w:rsid w:val="00995183"/>
    <w:rsid w:val="0099519B"/>
    <w:rsid w:val="009A3061"/>
    <w:rsid w:val="009A3B18"/>
    <w:rsid w:val="009A4126"/>
    <w:rsid w:val="009B2AC2"/>
    <w:rsid w:val="009B2BE9"/>
    <w:rsid w:val="009B3F57"/>
    <w:rsid w:val="009B4B11"/>
    <w:rsid w:val="009B6CAD"/>
    <w:rsid w:val="009B7AC4"/>
    <w:rsid w:val="009C2398"/>
    <w:rsid w:val="009C410D"/>
    <w:rsid w:val="009C455F"/>
    <w:rsid w:val="009C5B17"/>
    <w:rsid w:val="009D0E8C"/>
    <w:rsid w:val="009D3A05"/>
    <w:rsid w:val="009D4D21"/>
    <w:rsid w:val="009E287E"/>
    <w:rsid w:val="009E48F0"/>
    <w:rsid w:val="009E7D43"/>
    <w:rsid w:val="00A042E0"/>
    <w:rsid w:val="00A12F8E"/>
    <w:rsid w:val="00A31271"/>
    <w:rsid w:val="00A34004"/>
    <w:rsid w:val="00A35DF8"/>
    <w:rsid w:val="00A4370E"/>
    <w:rsid w:val="00A503CB"/>
    <w:rsid w:val="00A53A67"/>
    <w:rsid w:val="00A54552"/>
    <w:rsid w:val="00A55FE8"/>
    <w:rsid w:val="00A60775"/>
    <w:rsid w:val="00A60F8B"/>
    <w:rsid w:val="00A6129B"/>
    <w:rsid w:val="00A62080"/>
    <w:rsid w:val="00A77805"/>
    <w:rsid w:val="00A81B28"/>
    <w:rsid w:val="00A91800"/>
    <w:rsid w:val="00A935D7"/>
    <w:rsid w:val="00AA01EC"/>
    <w:rsid w:val="00AA6E59"/>
    <w:rsid w:val="00AB00F8"/>
    <w:rsid w:val="00AB1CD6"/>
    <w:rsid w:val="00AC25E1"/>
    <w:rsid w:val="00AD03CD"/>
    <w:rsid w:val="00AD3D8D"/>
    <w:rsid w:val="00AD5ABE"/>
    <w:rsid w:val="00AE1D03"/>
    <w:rsid w:val="00AE2F73"/>
    <w:rsid w:val="00AE3170"/>
    <w:rsid w:val="00AE5465"/>
    <w:rsid w:val="00AF53FB"/>
    <w:rsid w:val="00B178D1"/>
    <w:rsid w:val="00B2116D"/>
    <w:rsid w:val="00B21A36"/>
    <w:rsid w:val="00B21C3D"/>
    <w:rsid w:val="00B228E2"/>
    <w:rsid w:val="00B257FD"/>
    <w:rsid w:val="00B31BC9"/>
    <w:rsid w:val="00B36A8E"/>
    <w:rsid w:val="00B37F48"/>
    <w:rsid w:val="00B42BA7"/>
    <w:rsid w:val="00B43902"/>
    <w:rsid w:val="00B43D8A"/>
    <w:rsid w:val="00B54E55"/>
    <w:rsid w:val="00B55384"/>
    <w:rsid w:val="00B575C9"/>
    <w:rsid w:val="00B64D06"/>
    <w:rsid w:val="00B65F8B"/>
    <w:rsid w:val="00B73B7C"/>
    <w:rsid w:val="00B84064"/>
    <w:rsid w:val="00B92BB3"/>
    <w:rsid w:val="00B93673"/>
    <w:rsid w:val="00BA20DF"/>
    <w:rsid w:val="00BA4092"/>
    <w:rsid w:val="00BA56F9"/>
    <w:rsid w:val="00BC1149"/>
    <w:rsid w:val="00BC3E9B"/>
    <w:rsid w:val="00BC5AE6"/>
    <w:rsid w:val="00BC5DD7"/>
    <w:rsid w:val="00BC6E04"/>
    <w:rsid w:val="00BD25A2"/>
    <w:rsid w:val="00BD26A9"/>
    <w:rsid w:val="00BD293D"/>
    <w:rsid w:val="00BD5E79"/>
    <w:rsid w:val="00BD6374"/>
    <w:rsid w:val="00BD7E10"/>
    <w:rsid w:val="00BE53C7"/>
    <w:rsid w:val="00BE68F9"/>
    <w:rsid w:val="00BF02E3"/>
    <w:rsid w:val="00BF356E"/>
    <w:rsid w:val="00BF3C30"/>
    <w:rsid w:val="00C0060E"/>
    <w:rsid w:val="00C01F8D"/>
    <w:rsid w:val="00C05037"/>
    <w:rsid w:val="00C0748A"/>
    <w:rsid w:val="00C137AE"/>
    <w:rsid w:val="00C17280"/>
    <w:rsid w:val="00C22739"/>
    <w:rsid w:val="00C23864"/>
    <w:rsid w:val="00C24797"/>
    <w:rsid w:val="00C27A76"/>
    <w:rsid w:val="00C40AE7"/>
    <w:rsid w:val="00C41043"/>
    <w:rsid w:val="00C41CF6"/>
    <w:rsid w:val="00C41FE9"/>
    <w:rsid w:val="00C44145"/>
    <w:rsid w:val="00C45E3C"/>
    <w:rsid w:val="00C461E8"/>
    <w:rsid w:val="00C46C49"/>
    <w:rsid w:val="00C574D5"/>
    <w:rsid w:val="00C6189E"/>
    <w:rsid w:val="00C75AF4"/>
    <w:rsid w:val="00C7628E"/>
    <w:rsid w:val="00C81EFA"/>
    <w:rsid w:val="00C85094"/>
    <w:rsid w:val="00C91EA7"/>
    <w:rsid w:val="00C93662"/>
    <w:rsid w:val="00C93EAE"/>
    <w:rsid w:val="00C954CE"/>
    <w:rsid w:val="00C959F0"/>
    <w:rsid w:val="00C95A99"/>
    <w:rsid w:val="00C96B52"/>
    <w:rsid w:val="00CA318C"/>
    <w:rsid w:val="00CA506D"/>
    <w:rsid w:val="00CA5CAF"/>
    <w:rsid w:val="00CB2D67"/>
    <w:rsid w:val="00CB7060"/>
    <w:rsid w:val="00CC323F"/>
    <w:rsid w:val="00CC5E04"/>
    <w:rsid w:val="00CD09FE"/>
    <w:rsid w:val="00CD6B7F"/>
    <w:rsid w:val="00CD6C08"/>
    <w:rsid w:val="00CE2CC2"/>
    <w:rsid w:val="00CF3D5F"/>
    <w:rsid w:val="00CF4422"/>
    <w:rsid w:val="00CF45FA"/>
    <w:rsid w:val="00D00085"/>
    <w:rsid w:val="00D15753"/>
    <w:rsid w:val="00D20E33"/>
    <w:rsid w:val="00D23FA2"/>
    <w:rsid w:val="00D2705B"/>
    <w:rsid w:val="00D30AE7"/>
    <w:rsid w:val="00D32FBA"/>
    <w:rsid w:val="00D33F34"/>
    <w:rsid w:val="00D37816"/>
    <w:rsid w:val="00D37C08"/>
    <w:rsid w:val="00D40947"/>
    <w:rsid w:val="00D417F9"/>
    <w:rsid w:val="00D4526E"/>
    <w:rsid w:val="00D46E46"/>
    <w:rsid w:val="00D515C9"/>
    <w:rsid w:val="00D6006A"/>
    <w:rsid w:val="00D62142"/>
    <w:rsid w:val="00D71C84"/>
    <w:rsid w:val="00D738A9"/>
    <w:rsid w:val="00D75C09"/>
    <w:rsid w:val="00D7752D"/>
    <w:rsid w:val="00D77A0E"/>
    <w:rsid w:val="00D8063A"/>
    <w:rsid w:val="00D83218"/>
    <w:rsid w:val="00D83CA5"/>
    <w:rsid w:val="00D900B2"/>
    <w:rsid w:val="00D91970"/>
    <w:rsid w:val="00D92AB6"/>
    <w:rsid w:val="00D92D6D"/>
    <w:rsid w:val="00D93979"/>
    <w:rsid w:val="00DA4277"/>
    <w:rsid w:val="00DA6BF1"/>
    <w:rsid w:val="00DB786F"/>
    <w:rsid w:val="00DC4498"/>
    <w:rsid w:val="00DE3740"/>
    <w:rsid w:val="00DF2860"/>
    <w:rsid w:val="00DF44C4"/>
    <w:rsid w:val="00E05A6E"/>
    <w:rsid w:val="00E12445"/>
    <w:rsid w:val="00E136CA"/>
    <w:rsid w:val="00E15801"/>
    <w:rsid w:val="00E2192D"/>
    <w:rsid w:val="00E21EC8"/>
    <w:rsid w:val="00E22C5F"/>
    <w:rsid w:val="00E27948"/>
    <w:rsid w:val="00E329DE"/>
    <w:rsid w:val="00E40761"/>
    <w:rsid w:val="00E40871"/>
    <w:rsid w:val="00E40FB0"/>
    <w:rsid w:val="00E42163"/>
    <w:rsid w:val="00E50A69"/>
    <w:rsid w:val="00E53DB9"/>
    <w:rsid w:val="00E60F58"/>
    <w:rsid w:val="00E64301"/>
    <w:rsid w:val="00E71147"/>
    <w:rsid w:val="00E71168"/>
    <w:rsid w:val="00E77F13"/>
    <w:rsid w:val="00E82CBF"/>
    <w:rsid w:val="00E97789"/>
    <w:rsid w:val="00EA39C1"/>
    <w:rsid w:val="00EA6823"/>
    <w:rsid w:val="00EA6FC3"/>
    <w:rsid w:val="00EB2CEF"/>
    <w:rsid w:val="00EB5B06"/>
    <w:rsid w:val="00EB5B12"/>
    <w:rsid w:val="00EB6D75"/>
    <w:rsid w:val="00EB7057"/>
    <w:rsid w:val="00EC1734"/>
    <w:rsid w:val="00EC1EC2"/>
    <w:rsid w:val="00ED7FE0"/>
    <w:rsid w:val="00EE5427"/>
    <w:rsid w:val="00EF1798"/>
    <w:rsid w:val="00EF4027"/>
    <w:rsid w:val="00EF61F7"/>
    <w:rsid w:val="00F0196F"/>
    <w:rsid w:val="00F02AB4"/>
    <w:rsid w:val="00F10F4F"/>
    <w:rsid w:val="00F17102"/>
    <w:rsid w:val="00F20274"/>
    <w:rsid w:val="00F2112D"/>
    <w:rsid w:val="00F21DAE"/>
    <w:rsid w:val="00F30439"/>
    <w:rsid w:val="00F3374F"/>
    <w:rsid w:val="00F3644D"/>
    <w:rsid w:val="00F37EBA"/>
    <w:rsid w:val="00F4121E"/>
    <w:rsid w:val="00F41C28"/>
    <w:rsid w:val="00F52696"/>
    <w:rsid w:val="00F54837"/>
    <w:rsid w:val="00F70174"/>
    <w:rsid w:val="00F70ED3"/>
    <w:rsid w:val="00F74303"/>
    <w:rsid w:val="00F760B1"/>
    <w:rsid w:val="00F7689B"/>
    <w:rsid w:val="00F86C9D"/>
    <w:rsid w:val="00F911EB"/>
    <w:rsid w:val="00F94BEB"/>
    <w:rsid w:val="00F96AC6"/>
    <w:rsid w:val="00F97E6F"/>
    <w:rsid w:val="00FA05A6"/>
    <w:rsid w:val="00FA16E4"/>
    <w:rsid w:val="00FA1BC0"/>
    <w:rsid w:val="00FA3D1D"/>
    <w:rsid w:val="00FA66D9"/>
    <w:rsid w:val="00FB4671"/>
    <w:rsid w:val="00FC672B"/>
    <w:rsid w:val="00FD2EA1"/>
    <w:rsid w:val="00FD4419"/>
    <w:rsid w:val="00FD48B9"/>
    <w:rsid w:val="00FD579E"/>
    <w:rsid w:val="00FD7AA4"/>
    <w:rsid w:val="00FE12B0"/>
    <w:rsid w:val="00FE1F56"/>
    <w:rsid w:val="00FE2D98"/>
    <w:rsid w:val="00FE4BC8"/>
    <w:rsid w:val="00FF0556"/>
    <w:rsid w:val="00FF4D3A"/>
    <w:rsid w:val="07F5E34D"/>
    <w:rsid w:val="11839D36"/>
    <w:rsid w:val="136BEC6A"/>
    <w:rsid w:val="2FF68C51"/>
    <w:rsid w:val="736970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67FD7"/>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paragraph" w:styleId="Heading1">
    <w:name w:val="heading 1"/>
    <w:aliases w:val="TOC Heading One RFP"/>
    <w:basedOn w:val="Normal"/>
    <w:next w:val="Normal"/>
    <w:link w:val="Heading1Char"/>
    <w:qFormat/>
    <w:rsid w:val="003D562E"/>
    <w:pPr>
      <w:keepNext/>
      <w:jc w:val="center"/>
      <w:outlineLvl w:val="0"/>
    </w:pPr>
    <w:rPr>
      <w:rFonts w:ascii="Univers" w:eastAsia="Times New Roman" w:hAnsi="Univers"/>
      <w:szCs w:val="20"/>
      <w:lang w:eastAsia="en-US"/>
    </w:rPr>
  </w:style>
  <w:style w:type="paragraph" w:styleId="Heading2">
    <w:name w:val="heading 2"/>
    <w:basedOn w:val="Normal"/>
    <w:next w:val="Normal"/>
    <w:link w:val="Heading2Char"/>
    <w:uiPriority w:val="9"/>
    <w:unhideWhenUsed/>
    <w:qFormat/>
    <w:rsid w:val="003D562E"/>
    <w:pPr>
      <w:keepNext/>
      <w:keepLines/>
      <w:spacing w:before="200"/>
      <w:contextualSpacing/>
      <w:outlineLvl w:val="1"/>
    </w:pPr>
    <w:rPr>
      <w:rFonts w:ascii="Arial" w:eastAsia="Times New Roman" w:hAnsi="Arial" w:cs="Arial"/>
      <w:b/>
      <w:bCs/>
      <w:color w:val="4F81BD"/>
      <w:sz w:val="22"/>
      <w:szCs w:val="22"/>
      <w:lang w:eastAsia="en-US"/>
    </w:rPr>
  </w:style>
  <w:style w:type="paragraph" w:styleId="Heading3">
    <w:name w:val="heading 3"/>
    <w:basedOn w:val="Normal"/>
    <w:next w:val="Normal"/>
    <w:link w:val="Heading3Char"/>
    <w:uiPriority w:val="9"/>
    <w:unhideWhenUsed/>
    <w:qFormat/>
    <w:rsid w:val="003D562E"/>
    <w:pPr>
      <w:keepNext/>
      <w:keepLines/>
      <w:spacing w:before="200"/>
      <w:contextualSpacing/>
      <w:outlineLvl w:val="2"/>
    </w:pPr>
    <w:rPr>
      <w:rFonts w:ascii="Arial" w:eastAsia="Times New Roman" w:hAnsi="Arial" w:cs="Arial"/>
      <w:b/>
      <w:bCs/>
      <w:color w:val="4F81BD"/>
      <w:sz w:val="22"/>
      <w:szCs w:val="22"/>
      <w:lang w:eastAsia="en-US"/>
    </w:rPr>
  </w:style>
  <w:style w:type="paragraph" w:styleId="Heading4">
    <w:name w:val="heading 4"/>
    <w:basedOn w:val="Normal"/>
    <w:next w:val="Normal"/>
    <w:link w:val="Heading4Char"/>
    <w:uiPriority w:val="9"/>
    <w:unhideWhenUsed/>
    <w:qFormat/>
    <w:rsid w:val="003D562E"/>
    <w:pPr>
      <w:keepNext/>
      <w:keepLines/>
      <w:spacing w:before="200"/>
      <w:ind w:left="1080"/>
      <w:contextualSpacing/>
      <w:outlineLvl w:val="3"/>
    </w:pPr>
    <w:rPr>
      <w:rFonts w:ascii="Arial" w:eastAsia="Times New Roman" w:hAnsi="Arial" w:cs="Arial"/>
      <w:b/>
      <w:bCs/>
      <w:i/>
      <w:iCs/>
      <w:color w:val="4F81BD"/>
      <w:sz w:val="22"/>
      <w:szCs w:val="22"/>
      <w:lang w:eastAsia="en-US"/>
    </w:rPr>
  </w:style>
  <w:style w:type="paragraph" w:styleId="Heading5">
    <w:name w:val="heading 5"/>
    <w:basedOn w:val="Normal"/>
    <w:next w:val="Normal"/>
    <w:link w:val="Heading5Char"/>
    <w:uiPriority w:val="9"/>
    <w:semiHidden/>
    <w:unhideWhenUsed/>
    <w:qFormat/>
    <w:rsid w:val="003D562E"/>
    <w:pPr>
      <w:keepNext/>
      <w:keepLines/>
      <w:spacing w:before="200"/>
      <w:outlineLvl w:val="4"/>
    </w:pPr>
    <w:rPr>
      <w:rFonts w:ascii="Cambria" w:eastAsia="Times New Roman" w:hAnsi="Cambria"/>
      <w:color w:val="243F60"/>
      <w:lang w:eastAsia="en-US"/>
    </w:rPr>
  </w:style>
  <w:style w:type="paragraph" w:styleId="Heading8">
    <w:name w:val="heading 8"/>
    <w:basedOn w:val="Normal"/>
    <w:next w:val="Normal"/>
    <w:link w:val="Heading8Char"/>
    <w:uiPriority w:val="9"/>
    <w:semiHidden/>
    <w:unhideWhenUsed/>
    <w:qFormat/>
    <w:rsid w:val="003D562E"/>
    <w:pPr>
      <w:keepNext/>
      <w:keepLines/>
      <w:spacing w:before="200"/>
      <w:outlineLvl w:val="7"/>
    </w:pPr>
    <w:rPr>
      <w:rFonts w:ascii="Cambria" w:eastAsia="Times New Roman" w:hAnsi="Cambria"/>
      <w:color w:val="404040"/>
      <w:sz w:val="20"/>
      <w:szCs w:val="20"/>
      <w:lang w:eastAsia="en-US"/>
    </w:rPr>
  </w:style>
  <w:style w:type="paragraph" w:styleId="Heading9">
    <w:name w:val="heading 9"/>
    <w:basedOn w:val="Normal"/>
    <w:next w:val="Normal"/>
    <w:link w:val="Heading9Char"/>
    <w:uiPriority w:val="9"/>
    <w:semiHidden/>
    <w:unhideWhenUsed/>
    <w:qFormat/>
    <w:rsid w:val="003D562E"/>
    <w:pPr>
      <w:keepNext/>
      <w:keepLines/>
      <w:spacing w:before="200"/>
      <w:outlineLvl w:val="8"/>
    </w:pPr>
    <w:rPr>
      <w:rFonts w:ascii="Cambria" w:eastAsia="Times New Roman" w:hAnsi="Cambria"/>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aliases w:val="Bullets"/>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aliases w:val="Bullets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 w:type="paragraph" w:styleId="CommentSubject">
    <w:name w:val="annotation subject"/>
    <w:basedOn w:val="CommentText"/>
    <w:next w:val="CommentText"/>
    <w:link w:val="CommentSubjectChar"/>
    <w:uiPriority w:val="99"/>
    <w:unhideWhenUsed/>
    <w:rsid w:val="004D0F92"/>
    <w:rPr>
      <w:b/>
      <w:bCs/>
      <w:sz w:val="20"/>
      <w:szCs w:val="20"/>
      <w:lang w:val="en-US"/>
    </w:rPr>
  </w:style>
  <w:style w:type="character" w:customStyle="1" w:styleId="CommentSubjectChar">
    <w:name w:val="Comment Subject Char"/>
    <w:basedOn w:val="CommentTextChar"/>
    <w:link w:val="CommentSubject"/>
    <w:uiPriority w:val="99"/>
    <w:rsid w:val="004D0F92"/>
    <w:rPr>
      <w:rFonts w:ascii="Times New Roman" w:eastAsia="PMingLiU" w:hAnsi="Times New Roman" w:cs="Times New Roman"/>
      <w:b/>
      <w:bCs/>
      <w:sz w:val="20"/>
      <w:szCs w:val="20"/>
      <w:lang w:val="x-none" w:eastAsia="zh-TW"/>
    </w:rPr>
  </w:style>
  <w:style w:type="character" w:customStyle="1" w:styleId="Heading1Char">
    <w:name w:val="Heading 1 Char"/>
    <w:aliases w:val="TOC Heading One RFP Char"/>
    <w:basedOn w:val="DefaultParagraphFont"/>
    <w:link w:val="Heading1"/>
    <w:rsid w:val="003D562E"/>
    <w:rPr>
      <w:rFonts w:ascii="Univers" w:eastAsia="Times New Roman" w:hAnsi="Univers" w:cs="Times New Roman"/>
      <w:sz w:val="24"/>
      <w:szCs w:val="20"/>
    </w:rPr>
  </w:style>
  <w:style w:type="character" w:customStyle="1" w:styleId="Heading2Char">
    <w:name w:val="Heading 2 Char"/>
    <w:basedOn w:val="DefaultParagraphFont"/>
    <w:link w:val="Heading2"/>
    <w:uiPriority w:val="9"/>
    <w:rsid w:val="003D562E"/>
    <w:rPr>
      <w:rFonts w:ascii="Arial" w:eastAsia="Times New Roman" w:hAnsi="Arial" w:cs="Arial"/>
      <w:b/>
      <w:bCs/>
      <w:color w:val="4F81BD"/>
    </w:rPr>
  </w:style>
  <w:style w:type="character" w:customStyle="1" w:styleId="Heading3Char">
    <w:name w:val="Heading 3 Char"/>
    <w:basedOn w:val="DefaultParagraphFont"/>
    <w:link w:val="Heading3"/>
    <w:uiPriority w:val="9"/>
    <w:rsid w:val="003D562E"/>
    <w:rPr>
      <w:rFonts w:ascii="Arial" w:eastAsia="Times New Roman" w:hAnsi="Arial" w:cs="Arial"/>
      <w:b/>
      <w:bCs/>
      <w:color w:val="4F81BD"/>
    </w:rPr>
  </w:style>
  <w:style w:type="character" w:customStyle="1" w:styleId="Heading4Char">
    <w:name w:val="Heading 4 Char"/>
    <w:basedOn w:val="DefaultParagraphFont"/>
    <w:link w:val="Heading4"/>
    <w:uiPriority w:val="9"/>
    <w:rsid w:val="003D562E"/>
    <w:rPr>
      <w:rFonts w:ascii="Arial" w:eastAsia="Times New Roman" w:hAnsi="Arial" w:cs="Arial"/>
      <w:b/>
      <w:bCs/>
      <w:i/>
      <w:iCs/>
      <w:color w:val="4F81BD"/>
    </w:rPr>
  </w:style>
  <w:style w:type="character" w:customStyle="1" w:styleId="Heading5Char">
    <w:name w:val="Heading 5 Char"/>
    <w:basedOn w:val="DefaultParagraphFont"/>
    <w:link w:val="Heading5"/>
    <w:uiPriority w:val="9"/>
    <w:semiHidden/>
    <w:rsid w:val="003D562E"/>
    <w:rPr>
      <w:rFonts w:ascii="Cambria" w:eastAsia="Times New Roman" w:hAnsi="Cambria" w:cs="Times New Roman"/>
      <w:color w:val="243F60"/>
      <w:sz w:val="24"/>
      <w:szCs w:val="24"/>
    </w:rPr>
  </w:style>
  <w:style w:type="character" w:customStyle="1" w:styleId="Heading8Char">
    <w:name w:val="Heading 8 Char"/>
    <w:basedOn w:val="DefaultParagraphFont"/>
    <w:link w:val="Heading8"/>
    <w:uiPriority w:val="9"/>
    <w:semiHidden/>
    <w:rsid w:val="003D562E"/>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D562E"/>
    <w:rPr>
      <w:rFonts w:ascii="Cambria" w:eastAsia="Times New Roman" w:hAnsi="Cambria" w:cs="Times New Roman"/>
      <w:i/>
      <w:iCs/>
      <w:color w:val="404040"/>
      <w:sz w:val="20"/>
      <w:szCs w:val="20"/>
    </w:rPr>
  </w:style>
  <w:style w:type="character" w:customStyle="1" w:styleId="phone">
    <w:name w:val="phone"/>
    <w:basedOn w:val="DefaultParagraphFont"/>
    <w:rsid w:val="003D562E"/>
  </w:style>
  <w:style w:type="character" w:styleId="Hyperlink">
    <w:name w:val="Hyperlink"/>
    <w:uiPriority w:val="99"/>
    <w:rsid w:val="003D562E"/>
    <w:rPr>
      <w:color w:val="0000FF"/>
      <w:u w:val="single"/>
    </w:rPr>
  </w:style>
  <w:style w:type="table" w:styleId="TableGrid">
    <w:name w:val="Table Grid"/>
    <w:basedOn w:val="TableNormal"/>
    <w:uiPriority w:val="59"/>
    <w:rsid w:val="003D56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3D562E"/>
    <w:pPr>
      <w:numPr>
        <w:ilvl w:val="1"/>
        <w:numId w:val="1"/>
      </w:numPr>
      <w:tabs>
        <w:tab w:val="clear" w:pos="1080"/>
      </w:tabs>
      <w:ind w:left="0" w:firstLine="0"/>
    </w:pPr>
    <w:rPr>
      <w:rFonts w:ascii="Calibri" w:eastAsiaTheme="minorHAnsi" w:hAnsi="Calibri" w:cs="Calibri"/>
      <w:sz w:val="22"/>
      <w:szCs w:val="22"/>
      <w:lang w:eastAsia="en-US"/>
    </w:rPr>
  </w:style>
  <w:style w:type="paragraph" w:customStyle="1" w:styleId="xxmsonormal">
    <w:name w:val="x_xmsonormal"/>
    <w:basedOn w:val="Normal"/>
    <w:rsid w:val="003D562E"/>
    <w:pPr>
      <w:numPr>
        <w:ilvl w:val="2"/>
        <w:numId w:val="1"/>
      </w:numPr>
      <w:tabs>
        <w:tab w:val="clear" w:pos="1440"/>
      </w:tabs>
      <w:ind w:left="0" w:firstLine="0"/>
    </w:pPr>
    <w:rPr>
      <w:rFonts w:ascii="Calibri" w:eastAsiaTheme="minorHAnsi" w:hAnsi="Calibri" w:cs="Calibri"/>
      <w:sz w:val="22"/>
      <w:szCs w:val="22"/>
      <w:lang w:eastAsia="en-US"/>
    </w:rPr>
  </w:style>
  <w:style w:type="paragraph" w:customStyle="1" w:styleId="xxmsolistparagraph">
    <w:name w:val="x_xmsolistparagraph"/>
    <w:basedOn w:val="Normal"/>
    <w:rsid w:val="003D562E"/>
    <w:pPr>
      <w:numPr>
        <w:ilvl w:val="3"/>
        <w:numId w:val="1"/>
      </w:numPr>
      <w:tabs>
        <w:tab w:val="clear" w:pos="1800"/>
      </w:tabs>
      <w:ind w:left="720" w:firstLine="0"/>
    </w:pPr>
    <w:rPr>
      <w:rFonts w:ascii="Calibri" w:eastAsiaTheme="minorHAnsi" w:hAnsi="Calibri" w:cs="Calibri"/>
      <w:sz w:val="20"/>
      <w:szCs w:val="20"/>
      <w:lang w:eastAsia="en-US"/>
    </w:rPr>
  </w:style>
  <w:style w:type="paragraph" w:styleId="BodyText">
    <w:name w:val="Body Text"/>
    <w:basedOn w:val="Normal"/>
    <w:link w:val="BodyTextChar"/>
    <w:uiPriority w:val="99"/>
    <w:qFormat/>
    <w:rsid w:val="003D562E"/>
    <w:pPr>
      <w:spacing w:after="240"/>
    </w:pPr>
    <w:rPr>
      <w:rFonts w:eastAsia="Times New Roman"/>
      <w:lang w:eastAsia="en-US"/>
    </w:rPr>
  </w:style>
  <w:style w:type="character" w:customStyle="1" w:styleId="BodyTextChar">
    <w:name w:val="Body Text Char"/>
    <w:basedOn w:val="DefaultParagraphFont"/>
    <w:link w:val="BodyText"/>
    <w:uiPriority w:val="99"/>
    <w:rsid w:val="003D562E"/>
    <w:rPr>
      <w:rFonts w:ascii="Times New Roman" w:eastAsia="Times New Roman" w:hAnsi="Times New Roman" w:cs="Times New Roman"/>
      <w:sz w:val="24"/>
      <w:szCs w:val="24"/>
    </w:rPr>
  </w:style>
  <w:style w:type="paragraph" w:customStyle="1" w:styleId="BlackBullet">
    <w:name w:val="Black Bullet"/>
    <w:basedOn w:val="BodyText"/>
    <w:qFormat/>
    <w:rsid w:val="003D562E"/>
    <w:pPr>
      <w:numPr>
        <w:numId w:val="1"/>
      </w:numPr>
      <w:spacing w:after="60"/>
    </w:pPr>
  </w:style>
  <w:style w:type="paragraph" w:customStyle="1" w:styleId="BlackBullet2">
    <w:name w:val="Black Bullet 2"/>
    <w:basedOn w:val="BodyText"/>
    <w:rsid w:val="003D562E"/>
    <w:pPr>
      <w:tabs>
        <w:tab w:val="num" w:pos="1080"/>
      </w:tabs>
      <w:spacing w:after="0"/>
      <w:ind w:left="1080" w:hanging="360"/>
    </w:pPr>
  </w:style>
  <w:style w:type="paragraph" w:customStyle="1" w:styleId="BlackBullet3">
    <w:name w:val="Black Bullet 3"/>
    <w:basedOn w:val="BlackBullet2"/>
    <w:rsid w:val="003D562E"/>
    <w:pPr>
      <w:numPr>
        <w:ilvl w:val="2"/>
      </w:numPr>
      <w:tabs>
        <w:tab w:val="num" w:pos="1080"/>
      </w:tabs>
      <w:ind w:left="1080" w:hanging="360"/>
    </w:pPr>
  </w:style>
  <w:style w:type="paragraph" w:customStyle="1" w:styleId="BlackBullet4">
    <w:name w:val="Black Bullet 4"/>
    <w:basedOn w:val="BlackBullet3"/>
    <w:rsid w:val="003D562E"/>
    <w:pPr>
      <w:numPr>
        <w:ilvl w:val="3"/>
      </w:numPr>
      <w:tabs>
        <w:tab w:val="num" w:pos="1080"/>
      </w:tabs>
      <w:ind w:left="1080" w:hanging="360"/>
    </w:pPr>
  </w:style>
  <w:style w:type="paragraph" w:styleId="NormalWeb">
    <w:name w:val="Normal (Web)"/>
    <w:basedOn w:val="Normal"/>
    <w:uiPriority w:val="99"/>
    <w:unhideWhenUsed/>
    <w:rsid w:val="003D562E"/>
    <w:pPr>
      <w:spacing w:before="100" w:beforeAutospacing="1" w:after="100" w:afterAutospacing="1"/>
    </w:pPr>
    <w:rPr>
      <w:rFonts w:eastAsia="Times New Roman"/>
      <w:lang w:eastAsia="en-US"/>
    </w:rPr>
  </w:style>
  <w:style w:type="character" w:customStyle="1" w:styleId="Char">
    <w:name w:val="Char"/>
    <w:rsid w:val="003D562E"/>
    <w:rPr>
      <w:rFonts w:ascii="Arial" w:hAnsi="Arial" w:cs="Arial"/>
      <w:b/>
      <w:bCs/>
      <w:sz w:val="26"/>
      <w:szCs w:val="26"/>
      <w:lang w:val="en-US" w:eastAsia="en-US" w:bidi="ar-SA"/>
    </w:rPr>
  </w:style>
  <w:style w:type="paragraph" w:styleId="BodyText2">
    <w:name w:val="Body Text 2"/>
    <w:basedOn w:val="Normal"/>
    <w:link w:val="BodyText2Char"/>
    <w:rsid w:val="003D562E"/>
    <w:pPr>
      <w:spacing w:after="120" w:line="480" w:lineRule="auto"/>
    </w:pPr>
    <w:rPr>
      <w:rFonts w:ascii="Arial" w:eastAsia="Times New Roman" w:hAnsi="Arial"/>
      <w:szCs w:val="20"/>
      <w:lang w:eastAsia="en-US"/>
    </w:rPr>
  </w:style>
  <w:style w:type="character" w:customStyle="1" w:styleId="BodyText2Char">
    <w:name w:val="Body Text 2 Char"/>
    <w:basedOn w:val="DefaultParagraphFont"/>
    <w:link w:val="BodyText2"/>
    <w:rsid w:val="003D562E"/>
    <w:rPr>
      <w:rFonts w:ascii="Arial" w:eastAsia="Times New Roman" w:hAnsi="Arial" w:cs="Times New Roman"/>
      <w:sz w:val="24"/>
      <w:szCs w:val="20"/>
    </w:rPr>
  </w:style>
  <w:style w:type="paragraph" w:styleId="TOC2">
    <w:name w:val="toc 2"/>
    <w:basedOn w:val="Normal"/>
    <w:next w:val="Normal"/>
    <w:autoRedefine/>
    <w:uiPriority w:val="39"/>
    <w:unhideWhenUsed/>
    <w:rsid w:val="003D562E"/>
    <w:pPr>
      <w:tabs>
        <w:tab w:val="left" w:pos="1350"/>
        <w:tab w:val="right" w:leader="dot" w:pos="9350"/>
      </w:tabs>
      <w:spacing w:after="100"/>
      <w:ind w:left="1350" w:hanging="1110"/>
    </w:pPr>
    <w:rPr>
      <w:rFonts w:ascii="Arial" w:eastAsia="Calibri" w:hAnsi="Arial" w:cs="Arial"/>
      <w:lang w:eastAsia="en-US"/>
    </w:rPr>
  </w:style>
  <w:style w:type="paragraph" w:styleId="TOC3">
    <w:name w:val="toc 3"/>
    <w:basedOn w:val="Normal"/>
    <w:next w:val="Normal"/>
    <w:autoRedefine/>
    <w:uiPriority w:val="39"/>
    <w:unhideWhenUsed/>
    <w:rsid w:val="003D562E"/>
    <w:pPr>
      <w:tabs>
        <w:tab w:val="left" w:pos="1320"/>
        <w:tab w:val="right" w:leader="dot" w:pos="9350"/>
      </w:tabs>
      <w:spacing w:after="100"/>
      <w:ind w:left="1350" w:hanging="990"/>
    </w:pPr>
    <w:rPr>
      <w:rFonts w:ascii="Arial" w:eastAsia="Calibri" w:hAnsi="Arial" w:cs="Arial"/>
      <w:lang w:eastAsia="en-US"/>
    </w:rPr>
  </w:style>
  <w:style w:type="paragraph" w:styleId="Title">
    <w:name w:val="Title"/>
    <w:basedOn w:val="Normal"/>
    <w:next w:val="Normal"/>
    <w:link w:val="TitleChar"/>
    <w:uiPriority w:val="10"/>
    <w:qFormat/>
    <w:rsid w:val="003D562E"/>
    <w:pPr>
      <w:pBdr>
        <w:bottom w:val="single" w:sz="8" w:space="4" w:color="4F81BD"/>
      </w:pBdr>
      <w:spacing w:after="300"/>
      <w:contextualSpacing/>
    </w:pPr>
    <w:rPr>
      <w:rFonts w:ascii="Cambria" w:eastAsia="Times New Roman" w:hAnsi="Cambria"/>
      <w:color w:val="17365D"/>
      <w:spacing w:val="5"/>
      <w:kern w:val="28"/>
      <w:sz w:val="52"/>
      <w:szCs w:val="52"/>
      <w:lang w:eastAsia="en-US"/>
    </w:rPr>
  </w:style>
  <w:style w:type="character" w:customStyle="1" w:styleId="TitleChar">
    <w:name w:val="Title Char"/>
    <w:basedOn w:val="DefaultParagraphFont"/>
    <w:link w:val="Title"/>
    <w:uiPriority w:val="10"/>
    <w:rsid w:val="003D562E"/>
    <w:rPr>
      <w:rFonts w:ascii="Cambria" w:eastAsia="Times New Roman" w:hAnsi="Cambria" w:cs="Times New Roman"/>
      <w:color w:val="17365D"/>
      <w:spacing w:val="5"/>
      <w:kern w:val="28"/>
      <w:sz w:val="52"/>
      <w:szCs w:val="52"/>
    </w:rPr>
  </w:style>
  <w:style w:type="paragraph" w:styleId="Subtitle">
    <w:name w:val="Subtitle"/>
    <w:basedOn w:val="Normal"/>
    <w:next w:val="Normal"/>
    <w:link w:val="SubtitleChar"/>
    <w:uiPriority w:val="11"/>
    <w:qFormat/>
    <w:rsid w:val="003D562E"/>
    <w:pPr>
      <w:numPr>
        <w:ilvl w:val="1"/>
      </w:numPr>
      <w:spacing w:after="200"/>
    </w:pPr>
    <w:rPr>
      <w:rFonts w:ascii="Cambria" w:eastAsia="Times New Roman" w:hAnsi="Cambria"/>
      <w:i/>
      <w:iCs/>
      <w:color w:val="4F81BD"/>
      <w:spacing w:val="15"/>
      <w:lang w:eastAsia="en-US"/>
    </w:rPr>
  </w:style>
  <w:style w:type="character" w:customStyle="1" w:styleId="SubtitleChar">
    <w:name w:val="Subtitle Char"/>
    <w:basedOn w:val="DefaultParagraphFont"/>
    <w:link w:val="Subtitle"/>
    <w:uiPriority w:val="11"/>
    <w:rsid w:val="003D562E"/>
    <w:rPr>
      <w:rFonts w:ascii="Cambria" w:eastAsia="Times New Roman" w:hAnsi="Cambria" w:cs="Times New Roman"/>
      <w:i/>
      <w:iCs/>
      <w:color w:val="4F81BD"/>
      <w:spacing w:val="15"/>
      <w:sz w:val="24"/>
      <w:szCs w:val="24"/>
    </w:rPr>
  </w:style>
  <w:style w:type="paragraph" w:customStyle="1" w:styleId="BodyText-RFP">
    <w:name w:val="Body Text-RFP"/>
    <w:basedOn w:val="Normal"/>
    <w:qFormat/>
    <w:rsid w:val="003D562E"/>
    <w:pPr>
      <w:spacing w:after="200" w:line="276" w:lineRule="auto"/>
    </w:pPr>
    <w:rPr>
      <w:rFonts w:ascii="Arial" w:eastAsia="Times New Roman" w:hAnsi="Arial" w:cs="Arial"/>
      <w:color w:val="000000"/>
      <w:sz w:val="22"/>
      <w:szCs w:val="22"/>
      <w:lang w:eastAsia="en-US"/>
    </w:rPr>
  </w:style>
  <w:style w:type="paragraph" w:customStyle="1" w:styleId="Bullet-1">
    <w:name w:val="Bullet-1"/>
    <w:basedOn w:val="BodyText-RFP"/>
    <w:qFormat/>
    <w:rsid w:val="003D562E"/>
    <w:pPr>
      <w:tabs>
        <w:tab w:val="num" w:pos="720"/>
      </w:tabs>
      <w:ind w:left="720" w:hanging="360"/>
    </w:pPr>
  </w:style>
  <w:style w:type="paragraph" w:styleId="Caption">
    <w:name w:val="caption"/>
    <w:basedOn w:val="Normal"/>
    <w:next w:val="Normal"/>
    <w:link w:val="CaptionChar"/>
    <w:uiPriority w:val="35"/>
    <w:qFormat/>
    <w:rsid w:val="003D562E"/>
    <w:pPr>
      <w:keepNext/>
      <w:numPr>
        <w:numId w:val="3"/>
      </w:numPr>
      <w:tabs>
        <w:tab w:val="clear" w:pos="720"/>
      </w:tabs>
      <w:ind w:left="0" w:firstLine="0"/>
    </w:pPr>
    <w:rPr>
      <w:rFonts w:ascii="Arial" w:eastAsia="Times New Roman" w:hAnsi="Arial" w:cs="Arial"/>
      <w:b/>
      <w:bCs/>
      <w:sz w:val="20"/>
      <w:szCs w:val="20"/>
      <w:lang w:eastAsia="en-US"/>
    </w:rPr>
  </w:style>
  <w:style w:type="character" w:customStyle="1" w:styleId="CaptionChar">
    <w:name w:val="Caption Char"/>
    <w:link w:val="Caption"/>
    <w:uiPriority w:val="35"/>
    <w:rsid w:val="003D562E"/>
    <w:rPr>
      <w:rFonts w:ascii="Arial" w:eastAsia="Times New Roman" w:hAnsi="Arial" w:cs="Arial"/>
      <w:b/>
      <w:bCs/>
      <w:sz w:val="20"/>
      <w:szCs w:val="20"/>
    </w:rPr>
  </w:style>
  <w:style w:type="paragraph" w:customStyle="1" w:styleId="TableTextLeft">
    <w:name w:val="TableTextLeft"/>
    <w:basedOn w:val="Normal"/>
    <w:rsid w:val="003D562E"/>
    <w:pPr>
      <w:tabs>
        <w:tab w:val="left" w:pos="720"/>
        <w:tab w:val="left" w:pos="1440"/>
      </w:tabs>
      <w:spacing w:before="20" w:after="20"/>
    </w:pPr>
    <w:rPr>
      <w:rFonts w:ascii="Arial" w:eastAsia="Times New Roman" w:hAnsi="Arial"/>
      <w:sz w:val="20"/>
      <w:szCs w:val="20"/>
      <w:lang w:eastAsia="en-US" w:bidi="en-US"/>
    </w:rPr>
  </w:style>
  <w:style w:type="paragraph" w:customStyle="1" w:styleId="TableTextCenter">
    <w:name w:val="TableTextCenter"/>
    <w:basedOn w:val="TableTextLeft"/>
    <w:rsid w:val="003D562E"/>
    <w:pPr>
      <w:jc w:val="center"/>
    </w:pPr>
  </w:style>
  <w:style w:type="paragraph" w:customStyle="1" w:styleId="TableHeader">
    <w:name w:val="TableHeader"/>
    <w:basedOn w:val="Normal"/>
    <w:rsid w:val="003D562E"/>
    <w:pPr>
      <w:keepNext/>
      <w:tabs>
        <w:tab w:val="left" w:pos="720"/>
        <w:tab w:val="left" w:pos="1440"/>
        <w:tab w:val="left" w:pos="1800"/>
      </w:tabs>
      <w:spacing w:before="20" w:after="20"/>
      <w:jc w:val="center"/>
    </w:pPr>
    <w:rPr>
      <w:rFonts w:ascii="Arial" w:eastAsia="Times New Roman" w:hAnsi="Arial"/>
      <w:b/>
      <w:smallCaps/>
      <w:sz w:val="20"/>
      <w:szCs w:val="20"/>
      <w:lang w:eastAsia="en-US" w:bidi="en-US"/>
    </w:rPr>
  </w:style>
  <w:style w:type="paragraph" w:styleId="BodyTextIndent2">
    <w:name w:val="Body Text Indent 2"/>
    <w:basedOn w:val="Normal"/>
    <w:link w:val="BodyTextIndent2Char"/>
    <w:uiPriority w:val="99"/>
    <w:unhideWhenUsed/>
    <w:rsid w:val="003D562E"/>
    <w:pPr>
      <w:spacing w:after="120" w:line="480" w:lineRule="auto"/>
      <w:ind w:left="360"/>
    </w:pPr>
    <w:rPr>
      <w:rFonts w:ascii="Arial" w:eastAsia="Calibri" w:hAnsi="Arial" w:cs="Arial"/>
      <w:lang w:eastAsia="en-US"/>
    </w:rPr>
  </w:style>
  <w:style w:type="character" w:customStyle="1" w:styleId="BodyTextIndent2Char">
    <w:name w:val="Body Text Indent 2 Char"/>
    <w:basedOn w:val="DefaultParagraphFont"/>
    <w:link w:val="BodyTextIndent2"/>
    <w:uiPriority w:val="99"/>
    <w:rsid w:val="003D562E"/>
    <w:rPr>
      <w:rFonts w:ascii="Arial" w:eastAsia="Calibri" w:hAnsi="Arial" w:cs="Arial"/>
      <w:sz w:val="24"/>
      <w:szCs w:val="24"/>
    </w:rPr>
  </w:style>
  <w:style w:type="paragraph" w:styleId="ListBullet5">
    <w:name w:val="List Bullet 5"/>
    <w:basedOn w:val="Normal"/>
    <w:uiPriority w:val="99"/>
    <w:unhideWhenUsed/>
    <w:rsid w:val="003D562E"/>
    <w:pPr>
      <w:spacing w:after="200"/>
      <w:ind w:left="1080" w:hanging="360"/>
      <w:contextualSpacing/>
    </w:pPr>
    <w:rPr>
      <w:rFonts w:ascii="Arial" w:eastAsia="Calibri" w:hAnsi="Arial" w:cs="Arial"/>
      <w:lang w:eastAsia="en-US"/>
    </w:rPr>
  </w:style>
  <w:style w:type="paragraph" w:customStyle="1" w:styleId="Pa0">
    <w:name w:val="Pa0"/>
    <w:basedOn w:val="Normal"/>
    <w:next w:val="Normal"/>
    <w:uiPriority w:val="99"/>
    <w:rsid w:val="003D562E"/>
    <w:pPr>
      <w:widowControl w:val="0"/>
      <w:numPr>
        <w:numId w:val="4"/>
      </w:numPr>
      <w:tabs>
        <w:tab w:val="clear" w:pos="360"/>
      </w:tabs>
      <w:autoSpaceDE w:val="0"/>
      <w:autoSpaceDN w:val="0"/>
      <w:adjustRightInd w:val="0"/>
      <w:spacing w:line="241" w:lineRule="atLeast"/>
      <w:ind w:left="0" w:firstLine="0"/>
    </w:pPr>
    <w:rPr>
      <w:rFonts w:ascii="Open Sans" w:eastAsiaTheme="minorEastAsia" w:hAnsi="Open Sans"/>
      <w:lang w:eastAsia="en-US"/>
    </w:rPr>
  </w:style>
  <w:style w:type="character" w:styleId="FollowedHyperlink">
    <w:name w:val="FollowedHyperlink"/>
    <w:basedOn w:val="DefaultParagraphFont"/>
    <w:uiPriority w:val="99"/>
    <w:unhideWhenUsed/>
    <w:rsid w:val="003D562E"/>
    <w:rPr>
      <w:color w:val="954F72" w:themeColor="followedHyperlink"/>
      <w:u w:val="single"/>
    </w:rPr>
  </w:style>
  <w:style w:type="paragraph" w:customStyle="1" w:styleId="BodyText4Outline">
    <w:name w:val="Body Text 4 Outline"/>
    <w:basedOn w:val="Normal"/>
    <w:rsid w:val="003D562E"/>
    <w:pPr>
      <w:tabs>
        <w:tab w:val="num" w:pos="7362"/>
      </w:tabs>
      <w:spacing w:before="120" w:after="120"/>
      <w:ind w:left="7362" w:hanging="432"/>
      <w:outlineLvl w:val="2"/>
    </w:pPr>
    <w:rPr>
      <w:rFonts w:ascii="Arial" w:eastAsia="Times New Roman" w:hAnsi="Arial"/>
      <w:snapToGrid w:val="0"/>
      <w:szCs w:val="20"/>
      <w:lang w:eastAsia="en-US"/>
    </w:rPr>
  </w:style>
  <w:style w:type="paragraph" w:customStyle="1" w:styleId="BodyText4">
    <w:name w:val="Body Text 4"/>
    <w:basedOn w:val="BodyText3"/>
    <w:rsid w:val="003D562E"/>
    <w:pPr>
      <w:spacing w:before="120"/>
      <w:ind w:left="864"/>
    </w:pPr>
    <w:rPr>
      <w:rFonts w:eastAsia="Times New Roman" w:cs="Times New Roman"/>
      <w:snapToGrid w:val="0"/>
      <w:sz w:val="24"/>
      <w:szCs w:val="20"/>
    </w:rPr>
  </w:style>
  <w:style w:type="paragraph" w:styleId="BodyText3">
    <w:name w:val="Body Text 3"/>
    <w:basedOn w:val="Normal"/>
    <w:link w:val="BodyText3Char"/>
    <w:uiPriority w:val="99"/>
    <w:unhideWhenUsed/>
    <w:rsid w:val="003D562E"/>
    <w:pPr>
      <w:numPr>
        <w:ilvl w:val="3"/>
        <w:numId w:val="6"/>
      </w:numPr>
      <w:tabs>
        <w:tab w:val="clear" w:pos="7362"/>
      </w:tabs>
      <w:spacing w:after="120"/>
      <w:ind w:left="0" w:firstLine="0"/>
    </w:pPr>
    <w:rPr>
      <w:rFonts w:ascii="Arial" w:eastAsia="Calibri" w:hAnsi="Arial" w:cs="Arial"/>
      <w:sz w:val="16"/>
      <w:szCs w:val="16"/>
      <w:lang w:eastAsia="en-US"/>
    </w:rPr>
  </w:style>
  <w:style w:type="character" w:customStyle="1" w:styleId="BodyText3Char">
    <w:name w:val="Body Text 3 Char"/>
    <w:basedOn w:val="DefaultParagraphFont"/>
    <w:link w:val="BodyText3"/>
    <w:uiPriority w:val="99"/>
    <w:rsid w:val="003D562E"/>
    <w:rPr>
      <w:rFonts w:ascii="Arial" w:eastAsia="Calibri" w:hAnsi="Arial" w:cs="Arial"/>
      <w:sz w:val="16"/>
      <w:szCs w:val="16"/>
    </w:rPr>
  </w:style>
  <w:style w:type="paragraph" w:customStyle="1" w:styleId="BodyText3Outline">
    <w:name w:val="Body Text 3 Outline"/>
    <w:basedOn w:val="Normal"/>
    <w:rsid w:val="003D562E"/>
    <w:pPr>
      <w:tabs>
        <w:tab w:val="num" w:pos="792"/>
      </w:tabs>
      <w:spacing w:before="120" w:after="120"/>
      <w:ind w:left="792" w:hanging="432"/>
      <w:outlineLvl w:val="2"/>
    </w:pPr>
    <w:rPr>
      <w:rFonts w:ascii="Arial" w:eastAsia="Times New Roman" w:hAnsi="Arial"/>
      <w:snapToGrid w:val="0"/>
      <w:szCs w:val="20"/>
      <w:lang w:eastAsia="en-US"/>
    </w:rPr>
  </w:style>
  <w:style w:type="paragraph" w:customStyle="1" w:styleId="a">
    <w:name w:val="_"/>
    <w:basedOn w:val="Normal"/>
    <w:rsid w:val="003D562E"/>
    <w:pPr>
      <w:widowControl w:val="0"/>
      <w:spacing w:before="120" w:after="120"/>
      <w:ind w:left="720" w:hanging="720"/>
    </w:pPr>
    <w:rPr>
      <w:rFonts w:ascii="Arial" w:eastAsia="Times New Roman" w:hAnsi="Arial"/>
      <w:snapToGrid w:val="0"/>
      <w:szCs w:val="20"/>
      <w:lang w:eastAsia="en-US"/>
    </w:rPr>
  </w:style>
  <w:style w:type="paragraph" w:customStyle="1" w:styleId="BodyText5Outline">
    <w:name w:val="Body Text 5 Outline"/>
    <w:basedOn w:val="Normal"/>
    <w:next w:val="Normal"/>
    <w:rsid w:val="003D562E"/>
    <w:pPr>
      <w:numPr>
        <w:ilvl w:val="2"/>
        <w:numId w:val="5"/>
      </w:numPr>
      <w:tabs>
        <w:tab w:val="clear" w:pos="792"/>
        <w:tab w:val="num" w:pos="1728"/>
      </w:tabs>
      <w:spacing w:before="120" w:after="120"/>
      <w:ind w:left="1728"/>
    </w:pPr>
    <w:rPr>
      <w:rFonts w:ascii="Arial" w:eastAsia="Times New Roman" w:hAnsi="Arial"/>
      <w:snapToGrid w:val="0"/>
      <w:szCs w:val="20"/>
      <w:lang w:eastAsia="en-US"/>
    </w:rPr>
  </w:style>
  <w:style w:type="paragraph" w:styleId="BodyTextIndent">
    <w:name w:val="Body Text Indent"/>
    <w:basedOn w:val="Normal"/>
    <w:link w:val="BodyTextIndentChar"/>
    <w:uiPriority w:val="99"/>
    <w:unhideWhenUsed/>
    <w:rsid w:val="003D562E"/>
    <w:pPr>
      <w:spacing w:after="120"/>
      <w:ind w:left="360"/>
    </w:pPr>
    <w:rPr>
      <w:rFonts w:ascii="Arial" w:eastAsia="Calibri" w:hAnsi="Arial" w:cs="Arial"/>
      <w:lang w:eastAsia="en-US"/>
    </w:rPr>
  </w:style>
  <w:style w:type="character" w:customStyle="1" w:styleId="BodyTextIndentChar">
    <w:name w:val="Body Text Indent Char"/>
    <w:basedOn w:val="DefaultParagraphFont"/>
    <w:link w:val="BodyTextIndent"/>
    <w:uiPriority w:val="99"/>
    <w:rsid w:val="003D562E"/>
    <w:rPr>
      <w:rFonts w:ascii="Arial" w:eastAsia="Calibri" w:hAnsi="Arial" w:cs="Arial"/>
      <w:sz w:val="24"/>
      <w:szCs w:val="24"/>
    </w:rPr>
  </w:style>
  <w:style w:type="paragraph" w:styleId="NoSpacing">
    <w:name w:val="No Spacing"/>
    <w:uiPriority w:val="1"/>
    <w:qFormat/>
    <w:rsid w:val="003D562E"/>
    <w:pPr>
      <w:spacing w:after="0" w:line="240" w:lineRule="auto"/>
    </w:pPr>
    <w:rPr>
      <w:rFonts w:ascii="Arial" w:eastAsia="Calibri" w:hAnsi="Arial" w:cs="Arial"/>
      <w:sz w:val="24"/>
      <w:szCs w:val="24"/>
    </w:rPr>
  </w:style>
  <w:style w:type="paragraph" w:customStyle="1" w:styleId="BlockLine">
    <w:name w:val="Block Line"/>
    <w:basedOn w:val="Normal"/>
    <w:next w:val="Normal"/>
    <w:rsid w:val="003D562E"/>
    <w:pPr>
      <w:pBdr>
        <w:top w:val="single" w:sz="6" w:space="1" w:color="auto"/>
        <w:between w:val="single" w:sz="6" w:space="1" w:color="auto"/>
      </w:pBdr>
      <w:spacing w:before="240"/>
      <w:ind w:left="1728"/>
    </w:pPr>
    <w:rPr>
      <w:rFonts w:eastAsia="Times New Roman"/>
      <w:szCs w:val="20"/>
      <w:lang w:eastAsia="en-US"/>
    </w:rPr>
  </w:style>
  <w:style w:type="paragraph" w:customStyle="1" w:styleId="BulletText1">
    <w:name w:val="Bullet Text 1"/>
    <w:basedOn w:val="Normal"/>
    <w:link w:val="BulletText1Char"/>
    <w:rsid w:val="003D562E"/>
    <w:pPr>
      <w:tabs>
        <w:tab w:val="num" w:pos="173"/>
      </w:tabs>
      <w:ind w:left="173" w:hanging="173"/>
    </w:pPr>
    <w:rPr>
      <w:rFonts w:eastAsia="Times New Roman"/>
      <w:szCs w:val="20"/>
      <w:lang w:eastAsia="en-US"/>
    </w:rPr>
  </w:style>
  <w:style w:type="character" w:customStyle="1" w:styleId="BulletText1Char">
    <w:name w:val="Bullet Text 1 Char"/>
    <w:link w:val="BulletText1"/>
    <w:locked/>
    <w:rsid w:val="003D562E"/>
    <w:rPr>
      <w:rFonts w:ascii="Times New Roman" w:eastAsia="Times New Roman" w:hAnsi="Times New Roman" w:cs="Times New Roman"/>
      <w:sz w:val="24"/>
      <w:szCs w:val="20"/>
    </w:rPr>
  </w:style>
  <w:style w:type="paragraph" w:customStyle="1" w:styleId="EmbeddedText">
    <w:name w:val="Embedded Text"/>
    <w:basedOn w:val="Normal"/>
    <w:rsid w:val="003D562E"/>
    <w:pPr>
      <w:numPr>
        <w:numId w:val="7"/>
      </w:numPr>
      <w:tabs>
        <w:tab w:val="clear" w:pos="173"/>
      </w:tabs>
      <w:ind w:left="0" w:firstLine="0"/>
    </w:pPr>
    <w:rPr>
      <w:rFonts w:eastAsia="Times New Roman"/>
      <w:szCs w:val="20"/>
      <w:lang w:eastAsia="en-US"/>
    </w:rPr>
  </w:style>
  <w:style w:type="paragraph" w:customStyle="1" w:styleId="NoteText">
    <w:name w:val="Note Text"/>
    <w:basedOn w:val="Normal"/>
    <w:rsid w:val="003D562E"/>
    <w:rPr>
      <w:rFonts w:eastAsia="Times New Roman"/>
      <w:szCs w:val="20"/>
      <w:lang w:eastAsia="en-US"/>
    </w:rPr>
  </w:style>
  <w:style w:type="paragraph" w:customStyle="1" w:styleId="TableHeaderText">
    <w:name w:val="Table Header Text"/>
    <w:basedOn w:val="Normal"/>
    <w:rsid w:val="003D562E"/>
    <w:pPr>
      <w:jc w:val="center"/>
    </w:pPr>
    <w:rPr>
      <w:rFonts w:eastAsia="Times New Roman"/>
      <w:b/>
      <w:szCs w:val="20"/>
      <w:lang w:eastAsia="en-US"/>
    </w:rPr>
  </w:style>
  <w:style w:type="character" w:customStyle="1" w:styleId="contextualextensionhighlight">
    <w:name w:val="contextualextensionhighlight"/>
    <w:basedOn w:val="DefaultParagraphFont"/>
    <w:rsid w:val="003D562E"/>
  </w:style>
  <w:style w:type="paragraph" w:customStyle="1" w:styleId="TableText">
    <w:name w:val="Table Text"/>
    <w:basedOn w:val="Normal"/>
    <w:next w:val="Normal"/>
    <w:link w:val="TableTextChar"/>
    <w:qFormat/>
    <w:rsid w:val="003D562E"/>
    <w:rPr>
      <w:rFonts w:ascii="Arial" w:eastAsiaTheme="minorHAnsi" w:hAnsi="Arial" w:cstheme="minorBidi"/>
      <w:color w:val="000000"/>
      <w:sz w:val="20"/>
      <w:szCs w:val="22"/>
      <w:lang w:eastAsia="en-US"/>
    </w:rPr>
  </w:style>
  <w:style w:type="character" w:customStyle="1" w:styleId="TableTextChar">
    <w:name w:val="Table Text Char"/>
    <w:basedOn w:val="DefaultParagraphFont"/>
    <w:link w:val="TableText"/>
    <w:rsid w:val="003D562E"/>
    <w:rPr>
      <w:rFonts w:ascii="Arial" w:hAnsi="Arial"/>
      <w:color w:val="000000"/>
      <w:sz w:val="20"/>
    </w:rPr>
  </w:style>
  <w:style w:type="numbering" w:customStyle="1" w:styleId="TMOutline">
    <w:name w:val="TM Outline"/>
    <w:uiPriority w:val="99"/>
    <w:rsid w:val="00716193"/>
    <w:pPr>
      <w:numPr>
        <w:numId w:val="31"/>
      </w:numPr>
    </w:pPr>
  </w:style>
  <w:style w:type="character" w:styleId="UnresolvedMention">
    <w:name w:val="Unresolved Mention"/>
    <w:basedOn w:val="DefaultParagraphFont"/>
    <w:uiPriority w:val="99"/>
    <w:semiHidden/>
    <w:unhideWhenUsed/>
    <w:rsid w:val="003F29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922131">
      <w:bodyDiv w:val="1"/>
      <w:marLeft w:val="0"/>
      <w:marRight w:val="0"/>
      <w:marTop w:val="0"/>
      <w:marBottom w:val="0"/>
      <w:divBdr>
        <w:top w:val="none" w:sz="0" w:space="0" w:color="auto"/>
        <w:left w:val="none" w:sz="0" w:space="0" w:color="auto"/>
        <w:bottom w:val="none" w:sz="0" w:space="0" w:color="auto"/>
        <w:right w:val="none" w:sz="0" w:space="0" w:color="auto"/>
      </w:divBdr>
    </w:div>
    <w:div w:id="2142455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rmationsecurity@covered.ca.go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ermSyncData/>
</file>

<file path=customXml/item2.xml><?xml version="1.0" encoding="utf-8"?>
<ct:contentTypeSchema xmlns:ct="http://schemas.microsoft.com/office/2006/metadata/contentType" xmlns:ma="http://schemas.microsoft.com/office/2006/metadata/properties/metaAttributes" ct:_="" ma:_="" ma:contentTypeName="Document" ma:contentTypeID="0x0101000AE97B65E155D440B34D2D286C3398E5" ma:contentTypeVersion="15" ma:contentTypeDescription="Create a new document." ma:contentTypeScope="" ma:versionID="cdc160cbe67a93260656f98d25ba48ce">
  <xsd:schema xmlns:xsd="http://www.w3.org/2001/XMLSchema" xmlns:xs="http://www.w3.org/2001/XMLSchema" xmlns:p="http://schemas.microsoft.com/office/2006/metadata/properties" xmlns:ns2="6a5ff6ff-28ef-46f4-ac3b-5f32b381db96" xmlns:ns3="5cf331fb-ba32-4baa-b0a2-ba2a7b4de62c" targetNamespace="http://schemas.microsoft.com/office/2006/metadata/properties" ma:root="true" ma:fieldsID="7fa0fb90b773a7a640b35055d3e45239" ns2:_="" ns3:_="">
    <xsd:import namespace="6a5ff6ff-28ef-46f4-ac3b-5f32b381db96"/>
    <xsd:import namespace="5cf331fb-ba32-4baa-b0a2-ba2a7b4de6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5ff6ff-28ef-46f4-ac3b-5f32b381db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f331fb-ba32-4baa-b0a2-ba2a7b4de62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e3d954f6-2d8f-45b9-af7c-c491e71329fe}" ma:internalName="TaxCatchAll" ma:showField="CatchAllData" ma:web="5cf331fb-ba32-4baa-b0a2-ba2a7b4de6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a5ff6ff-28ef-46f4-ac3b-5f32b381db96">
      <Terms xmlns="http://schemas.microsoft.com/office/infopath/2007/PartnerControls"/>
    </lcf76f155ced4ddcb4097134ff3c332f>
    <TaxCatchAll xmlns="5cf331fb-ba32-4baa-b0a2-ba2a7b4de62c"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745F1-CBDB-40D8-8CAD-33B559F9F050}">
  <ds:schemaRefs/>
</ds:datastoreItem>
</file>

<file path=customXml/itemProps2.xml><?xml version="1.0" encoding="utf-8"?>
<ds:datastoreItem xmlns:ds="http://schemas.openxmlformats.org/officeDocument/2006/customXml" ds:itemID="{5C811285-041B-4941-B4CC-FCB101018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5ff6ff-28ef-46f4-ac3b-5f32b381db96"/>
    <ds:schemaRef ds:uri="5cf331fb-ba32-4baa-b0a2-ba2a7b4de6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6DF639-5DBA-4C41-A905-0142EFD9E4D3}">
  <ds:schemaRefs>
    <ds:schemaRef ds:uri="http://schemas.microsoft.com/sharepoint/v3/contenttype/forms"/>
  </ds:schemaRefs>
</ds:datastoreItem>
</file>

<file path=customXml/itemProps4.xml><?xml version="1.0" encoding="utf-8"?>
<ds:datastoreItem xmlns:ds="http://schemas.openxmlformats.org/officeDocument/2006/customXml" ds:itemID="{3CD83D75-D73C-4235-B107-7B88AEBE788A}">
  <ds:schemaRefs>
    <ds:schemaRef ds:uri="http://schemas.microsoft.com/office/2006/metadata/properties"/>
    <ds:schemaRef ds:uri="http://schemas.microsoft.com/office/infopath/2007/PartnerControls"/>
    <ds:schemaRef ds:uri="6a5ff6ff-28ef-46f4-ac3b-5f32b381db96"/>
    <ds:schemaRef ds:uri="5cf331fb-ba32-4baa-b0a2-ba2a7b4de62c"/>
  </ds:schemaRefs>
</ds:datastoreItem>
</file>

<file path=customXml/itemProps5.xml><?xml version="1.0" encoding="utf-8"?>
<ds:datastoreItem xmlns:ds="http://schemas.openxmlformats.org/officeDocument/2006/customXml" ds:itemID="{BDF20914-56C3-4AA5-9176-CA48E987E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685</Words>
  <Characters>3813</Characters>
  <Application>Microsoft Office Word</Application>
  <DocSecurity>0</DocSecurity>
  <Lines>88</Lines>
  <Paragraphs>42</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Asper, JoyceAnne (CoveredCA)</cp:lastModifiedBy>
  <cp:revision>2</cp:revision>
  <cp:lastPrinted>2019-06-26T17:33:00Z</cp:lastPrinted>
  <dcterms:created xsi:type="dcterms:W3CDTF">2026-06-11T22:16:00Z</dcterms:created>
  <dcterms:modified xsi:type="dcterms:W3CDTF">2026-06-11T22:16:00Z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0x0101000AE97B65E155D440B34D2D286C3398E5</vt:lpwstr>
  </property>
  <property fmtid="{D5CDD505-2E9C-101B-9397-08002B2CF9AE}" pid="3" name="MSIP_Label_1b8fe692-65eb-452b-9080-c3b135e23679_Enabled">
    <vt:lpwstr>true</vt:lpwstr>
  </property>
  <property fmtid="{D5CDD505-2E9C-101B-9397-08002B2CF9AE}" pid="4" name="MSIP_Label_1b8fe692-65eb-452b-9080-c3b135e23679_SetDate">
    <vt:lpwstr>2024-04-18T23:01:16Z</vt:lpwstr>
  </property>
  <property fmtid="{D5CDD505-2E9C-101B-9397-08002B2CF9AE}" pid="5" name="MSIP_Label_1b8fe692-65eb-452b-9080-c3b135e23679_Method">
    <vt:lpwstr>Standard</vt:lpwstr>
  </property>
  <property fmtid="{D5CDD505-2E9C-101B-9397-08002B2CF9AE}" pid="6" name="MSIP_Label_1b8fe692-65eb-452b-9080-c3b135e23679_Name">
    <vt:lpwstr>defa4170-0d19-0005-0004-bc88714345d2</vt:lpwstr>
  </property>
  <property fmtid="{D5CDD505-2E9C-101B-9397-08002B2CF9AE}" pid="7" name="MSIP_Label_1b8fe692-65eb-452b-9080-c3b135e23679_SiteId">
    <vt:lpwstr>466d2f7d-b142-4b9c-8cdd-eba5537a0f27</vt:lpwstr>
  </property>
  <property fmtid="{D5CDD505-2E9C-101B-9397-08002B2CF9AE}" pid="8" name="MSIP_Label_1b8fe692-65eb-452b-9080-c3b135e23679_ActionId">
    <vt:lpwstr>8b4b5e4f-a4da-4748-bf17-c81d45ed1a2c</vt:lpwstr>
  </property>
  <property fmtid="{D5CDD505-2E9C-101B-9397-08002B2CF9AE}" pid="9" name="MSIP_Label_1b8fe692-65eb-452b-9080-c3b135e23679_ContentBits">
    <vt:lpwstr>0</vt:lpwstr>
  </property>
  <property fmtid="{D5CDD505-2E9C-101B-9397-08002B2CF9AE}" pid="10" name="MediaServiceImageTags">
    <vt:lpwstr/>
  </property>
</Properties>
</file>